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6CFF" w14:textId="77777777" w:rsidR="007B1407" w:rsidRPr="00970738" w:rsidRDefault="007B1407">
      <w:pPr>
        <w:rPr>
          <w:sz w:val="20"/>
        </w:rPr>
      </w:pPr>
      <w:bookmarkStart w:id="0" w:name="_GoBack"/>
      <w:bookmarkEnd w:id="0"/>
      <w:r w:rsidRPr="00970738">
        <w:rPr>
          <w:noProof/>
          <w:sz w:val="20"/>
        </w:rPr>
        <w:drawing>
          <wp:anchor distT="0" distB="0" distL="114300" distR="114300" simplePos="0" relativeHeight="251658241" behindDoc="0" locked="0" layoutInCell="1" allowOverlap="1" wp14:anchorId="00A49503" wp14:editId="44F535A8">
            <wp:simplePos x="0" y="0"/>
            <wp:positionH relativeFrom="page">
              <wp:align>left</wp:align>
            </wp:positionH>
            <wp:positionV relativeFrom="paragraph">
              <wp:posOffset>-911033</wp:posOffset>
            </wp:positionV>
            <wp:extent cx="3548418" cy="1224235"/>
            <wp:effectExtent l="0" t="0" r="0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3DF0E01-A7D7-478E-B4E5-45A05B17F9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3DF0E01-A7D7-478E-B4E5-45A05B17F9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418" cy="122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E395F" w14:textId="77777777" w:rsidR="007B1407" w:rsidRPr="00970738" w:rsidRDefault="007B1407">
      <w:pPr>
        <w:rPr>
          <w:sz w:val="20"/>
        </w:rPr>
      </w:pPr>
    </w:p>
    <w:p w14:paraId="69EBB6F8" w14:textId="77777777" w:rsidR="007B1407" w:rsidRPr="00970738" w:rsidRDefault="007B1407" w:rsidP="007B1407">
      <w:pPr>
        <w:rPr>
          <w:sz w:val="24"/>
          <w:szCs w:val="28"/>
        </w:rPr>
      </w:pPr>
      <w:r w:rsidRPr="00970738">
        <w:rPr>
          <w:b/>
          <w:bCs/>
          <w:sz w:val="24"/>
          <w:szCs w:val="28"/>
        </w:rPr>
        <w:t xml:space="preserve">A week </w:t>
      </w:r>
      <w:r w:rsidR="00FA2A9F" w:rsidRPr="00970738">
        <w:rPr>
          <w:b/>
          <w:bCs/>
          <w:sz w:val="24"/>
          <w:szCs w:val="28"/>
        </w:rPr>
        <w:t xml:space="preserve">in the life of </w:t>
      </w:r>
      <w:r w:rsidRPr="00970738">
        <w:rPr>
          <w:b/>
          <w:bCs/>
          <w:sz w:val="24"/>
          <w:szCs w:val="28"/>
        </w:rPr>
        <w:t xml:space="preserve">a Commissioner </w:t>
      </w:r>
    </w:p>
    <w:p w14:paraId="12D7308C" w14:textId="542A9DAD" w:rsidR="007B1407" w:rsidRPr="00970738" w:rsidRDefault="000C0730">
      <w:pPr>
        <w:rPr>
          <w:sz w:val="24"/>
          <w:szCs w:val="28"/>
        </w:rPr>
      </w:pPr>
      <w:r w:rsidRPr="00970738">
        <w:rPr>
          <w:sz w:val="24"/>
          <w:szCs w:val="28"/>
        </w:rPr>
        <w:t xml:space="preserve">A Commissioner doesn’t spend </w:t>
      </w:r>
      <w:r w:rsidR="007C55D2">
        <w:rPr>
          <w:sz w:val="24"/>
          <w:szCs w:val="28"/>
        </w:rPr>
        <w:t xml:space="preserve">all </w:t>
      </w:r>
      <w:r w:rsidRPr="00970738">
        <w:rPr>
          <w:sz w:val="24"/>
          <w:szCs w:val="28"/>
        </w:rPr>
        <w:t xml:space="preserve">their time </w:t>
      </w:r>
      <w:r w:rsidR="007C55D2">
        <w:rPr>
          <w:sz w:val="24"/>
          <w:szCs w:val="28"/>
        </w:rPr>
        <w:t xml:space="preserve">desk-bound in our offices in London. The role is incredibly varied. The extract below details a week in the life of one of our Commissioners: </w:t>
      </w:r>
    </w:p>
    <w:p w14:paraId="646E2647" w14:textId="6990CBDF" w:rsidR="007B1407" w:rsidRPr="00970738" w:rsidRDefault="00970738">
      <w:pPr>
        <w:rPr>
          <w:sz w:val="20"/>
        </w:rPr>
      </w:pPr>
      <w:r w:rsidRPr="00970738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612291D" wp14:editId="72EA1070">
            <wp:simplePos x="0" y="0"/>
            <wp:positionH relativeFrom="margin">
              <wp:align>center</wp:align>
            </wp:positionH>
            <wp:positionV relativeFrom="paragraph">
              <wp:posOffset>39473</wp:posOffset>
            </wp:positionV>
            <wp:extent cx="7004685" cy="4328160"/>
            <wp:effectExtent l="57150" t="57150" r="120015" b="11049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00E6B71-E657-44EB-8CAA-B66C3D8675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00E6B71-E657-44EB-8CAA-B66C3D8675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685" cy="43281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F4D34" w14:textId="27C985B8" w:rsidR="007B1407" w:rsidRPr="00970738" w:rsidRDefault="007B1407">
      <w:pPr>
        <w:rPr>
          <w:sz w:val="20"/>
        </w:rPr>
      </w:pPr>
    </w:p>
    <w:p w14:paraId="7601B4CE" w14:textId="2CB106FA" w:rsidR="007B1407" w:rsidRPr="00970738" w:rsidRDefault="007B1407">
      <w:pPr>
        <w:rPr>
          <w:sz w:val="20"/>
        </w:rPr>
      </w:pPr>
    </w:p>
    <w:p w14:paraId="3A8238D9" w14:textId="526E960E" w:rsidR="00DD1C1E" w:rsidRPr="00970738" w:rsidRDefault="00DD1C1E">
      <w:pPr>
        <w:rPr>
          <w:sz w:val="20"/>
        </w:rPr>
      </w:pPr>
    </w:p>
    <w:p w14:paraId="777F8168" w14:textId="50B7A404" w:rsidR="00604A11" w:rsidRPr="00970738" w:rsidRDefault="00604A11">
      <w:pPr>
        <w:rPr>
          <w:sz w:val="20"/>
        </w:rPr>
      </w:pPr>
    </w:p>
    <w:p w14:paraId="301C1621" w14:textId="4089C050" w:rsidR="00604A11" w:rsidRPr="00970738" w:rsidRDefault="00604A11">
      <w:pPr>
        <w:rPr>
          <w:sz w:val="20"/>
        </w:rPr>
      </w:pPr>
    </w:p>
    <w:p w14:paraId="7FA38C1C" w14:textId="40430037" w:rsidR="00604A11" w:rsidRPr="00970738" w:rsidRDefault="00604A11">
      <w:pPr>
        <w:rPr>
          <w:sz w:val="20"/>
        </w:rPr>
      </w:pPr>
    </w:p>
    <w:p w14:paraId="656C0323" w14:textId="7BC148A7" w:rsidR="00604A11" w:rsidRPr="00970738" w:rsidRDefault="00604A11">
      <w:pPr>
        <w:rPr>
          <w:sz w:val="20"/>
        </w:rPr>
      </w:pPr>
    </w:p>
    <w:p w14:paraId="410D20EF" w14:textId="2FB54AD0" w:rsidR="00604A11" w:rsidRPr="00970738" w:rsidRDefault="00604A11">
      <w:pPr>
        <w:rPr>
          <w:sz w:val="20"/>
        </w:rPr>
      </w:pPr>
    </w:p>
    <w:p w14:paraId="5903ED2B" w14:textId="06AE8223" w:rsidR="00604A11" w:rsidRPr="00970738" w:rsidRDefault="00604A11">
      <w:pPr>
        <w:rPr>
          <w:sz w:val="20"/>
        </w:rPr>
      </w:pPr>
    </w:p>
    <w:p w14:paraId="6FC32153" w14:textId="2BE2583A" w:rsidR="00604A11" w:rsidRPr="00970738" w:rsidRDefault="00604A11">
      <w:pPr>
        <w:rPr>
          <w:sz w:val="20"/>
        </w:rPr>
      </w:pPr>
    </w:p>
    <w:p w14:paraId="255F7247" w14:textId="59AFD307" w:rsidR="00604A11" w:rsidRPr="00970738" w:rsidRDefault="00604A11">
      <w:pPr>
        <w:rPr>
          <w:sz w:val="20"/>
        </w:rPr>
      </w:pPr>
    </w:p>
    <w:p w14:paraId="493F8716" w14:textId="252E4524" w:rsidR="00604A11" w:rsidRPr="00970738" w:rsidRDefault="00604A11">
      <w:pPr>
        <w:rPr>
          <w:sz w:val="20"/>
        </w:rPr>
      </w:pPr>
    </w:p>
    <w:p w14:paraId="7B1F2A00" w14:textId="759B3D7B" w:rsidR="00604A11" w:rsidRPr="00970738" w:rsidRDefault="00604A11">
      <w:pPr>
        <w:rPr>
          <w:sz w:val="20"/>
        </w:rPr>
      </w:pPr>
    </w:p>
    <w:p w14:paraId="5F927EB5" w14:textId="1213DCAB" w:rsidR="00604A11" w:rsidRPr="00970738" w:rsidRDefault="00604A11">
      <w:pPr>
        <w:rPr>
          <w:sz w:val="20"/>
        </w:rPr>
      </w:pPr>
    </w:p>
    <w:p w14:paraId="2830483E" w14:textId="5F148B6B" w:rsidR="00604A11" w:rsidRPr="00970738" w:rsidRDefault="00604A11">
      <w:pPr>
        <w:rPr>
          <w:sz w:val="20"/>
        </w:rPr>
      </w:pPr>
    </w:p>
    <w:p w14:paraId="02428D7E" w14:textId="77777777" w:rsidR="00970738" w:rsidRDefault="00970738">
      <w:pPr>
        <w:rPr>
          <w:sz w:val="24"/>
          <w:szCs w:val="28"/>
        </w:rPr>
      </w:pPr>
    </w:p>
    <w:p w14:paraId="5FCF9065" w14:textId="1D1571A2" w:rsidR="00FB53CA" w:rsidRPr="00970738" w:rsidRDefault="007C55D2">
      <w:pPr>
        <w:rPr>
          <w:sz w:val="24"/>
          <w:szCs w:val="28"/>
        </w:rPr>
      </w:pPr>
      <w:r>
        <w:rPr>
          <w:sz w:val="24"/>
          <w:szCs w:val="28"/>
        </w:rPr>
        <w:t>I</w:t>
      </w:r>
      <w:r w:rsidR="00FB53CA" w:rsidRPr="00970738">
        <w:rPr>
          <w:sz w:val="24"/>
          <w:szCs w:val="28"/>
        </w:rPr>
        <w:t xml:space="preserve">n any given week the Commissioner could be doing some or </w:t>
      </w:r>
      <w:proofErr w:type="gramStart"/>
      <w:r w:rsidR="00FB53CA" w:rsidRPr="00970738">
        <w:rPr>
          <w:sz w:val="24"/>
          <w:szCs w:val="28"/>
        </w:rPr>
        <w:t>all of</w:t>
      </w:r>
      <w:proofErr w:type="gramEnd"/>
      <w:r w:rsidR="00FB53CA" w:rsidRPr="00970738">
        <w:rPr>
          <w:sz w:val="24"/>
          <w:szCs w:val="28"/>
        </w:rPr>
        <w:t xml:space="preserve"> the following:</w:t>
      </w:r>
    </w:p>
    <w:p w14:paraId="26A55C6D" w14:textId="25DAC547" w:rsidR="00604A11" w:rsidRDefault="00FB53CA" w:rsidP="00FB53CA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70738">
        <w:rPr>
          <w:sz w:val="24"/>
          <w:szCs w:val="28"/>
        </w:rPr>
        <w:t>Meeting Government ministers (or other politicians) to discuss a project and the Commission’s recommendations</w:t>
      </w:r>
      <w:r w:rsidR="0097640C">
        <w:rPr>
          <w:sz w:val="24"/>
          <w:szCs w:val="28"/>
        </w:rPr>
        <w:t>.</w:t>
      </w:r>
    </w:p>
    <w:p w14:paraId="5C1C525F" w14:textId="54CEF1DC" w:rsidR="007F7F84" w:rsidRPr="00970738" w:rsidRDefault="00A81B05" w:rsidP="00FB53CA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Liaising</w:t>
      </w:r>
      <w:r w:rsidR="007F7F84">
        <w:rPr>
          <w:sz w:val="24"/>
          <w:szCs w:val="28"/>
        </w:rPr>
        <w:t xml:space="preserve"> with senior judiciary</w:t>
      </w:r>
      <w:r w:rsidR="0097640C">
        <w:rPr>
          <w:sz w:val="24"/>
          <w:szCs w:val="28"/>
        </w:rPr>
        <w:t>.</w:t>
      </w:r>
    </w:p>
    <w:p w14:paraId="41ED8AEB" w14:textId="22216030" w:rsidR="00FB53CA" w:rsidRPr="00970738" w:rsidRDefault="00FB53CA" w:rsidP="00FB53CA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70738">
        <w:rPr>
          <w:sz w:val="24"/>
          <w:szCs w:val="28"/>
        </w:rPr>
        <w:t xml:space="preserve">Meeting </w:t>
      </w:r>
      <w:r w:rsidR="00970738">
        <w:rPr>
          <w:sz w:val="24"/>
          <w:szCs w:val="28"/>
        </w:rPr>
        <w:t xml:space="preserve">a range of </w:t>
      </w:r>
      <w:r w:rsidRPr="00970738">
        <w:rPr>
          <w:sz w:val="24"/>
          <w:szCs w:val="28"/>
        </w:rPr>
        <w:t>stakeholders to understand how proposals would affect them</w:t>
      </w:r>
      <w:r w:rsidR="0097640C">
        <w:rPr>
          <w:sz w:val="24"/>
          <w:szCs w:val="28"/>
        </w:rPr>
        <w:t>.</w:t>
      </w:r>
    </w:p>
    <w:p w14:paraId="0E602558" w14:textId="7573CE0D" w:rsidR="00FB53CA" w:rsidRPr="00970738" w:rsidRDefault="0048766D" w:rsidP="00FB53CA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70738">
        <w:rPr>
          <w:sz w:val="24"/>
          <w:szCs w:val="28"/>
        </w:rPr>
        <w:t xml:space="preserve">Attending, hosting and speaking at roundtables or conferences to engage with </w:t>
      </w:r>
      <w:r w:rsidR="00970738">
        <w:rPr>
          <w:sz w:val="24"/>
          <w:szCs w:val="28"/>
        </w:rPr>
        <w:t xml:space="preserve">and explain our proposals to various </w:t>
      </w:r>
      <w:r w:rsidRPr="00970738">
        <w:rPr>
          <w:sz w:val="24"/>
          <w:szCs w:val="28"/>
        </w:rPr>
        <w:t>interested parties</w:t>
      </w:r>
      <w:r w:rsidR="0097640C">
        <w:rPr>
          <w:sz w:val="24"/>
          <w:szCs w:val="28"/>
        </w:rPr>
        <w:t>.</w:t>
      </w:r>
    </w:p>
    <w:p w14:paraId="7559949C" w14:textId="517E0A2D" w:rsidR="0048766D" w:rsidRDefault="0048766D" w:rsidP="00FB53CA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70738">
        <w:rPr>
          <w:sz w:val="24"/>
          <w:szCs w:val="28"/>
        </w:rPr>
        <w:t xml:space="preserve">Taking part in media interviews for TV, radio and newspapers. This is especially important when </w:t>
      </w:r>
      <w:r w:rsidR="00970738" w:rsidRPr="00970738">
        <w:rPr>
          <w:sz w:val="24"/>
          <w:szCs w:val="28"/>
        </w:rPr>
        <w:t xml:space="preserve">launching a report but </w:t>
      </w:r>
      <w:r w:rsidR="00F842EC">
        <w:rPr>
          <w:sz w:val="24"/>
          <w:szCs w:val="28"/>
        </w:rPr>
        <w:t xml:space="preserve">is </w:t>
      </w:r>
      <w:r w:rsidR="009C200D">
        <w:rPr>
          <w:sz w:val="24"/>
          <w:szCs w:val="28"/>
        </w:rPr>
        <w:t>also required during other times</w:t>
      </w:r>
      <w:r w:rsidR="0097640C">
        <w:rPr>
          <w:sz w:val="24"/>
          <w:szCs w:val="28"/>
        </w:rPr>
        <w:t>.</w:t>
      </w:r>
    </w:p>
    <w:p w14:paraId="0D5DD517" w14:textId="5AB519AF" w:rsidR="00FB53CA" w:rsidRDefault="00970738" w:rsidP="00C177AF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Peer reviewing </w:t>
      </w:r>
      <w:r w:rsidR="0049038A">
        <w:rPr>
          <w:sz w:val="24"/>
          <w:szCs w:val="28"/>
        </w:rPr>
        <w:t xml:space="preserve">the </w:t>
      </w:r>
      <w:r w:rsidR="007F7F84">
        <w:rPr>
          <w:sz w:val="24"/>
          <w:szCs w:val="28"/>
        </w:rPr>
        <w:t xml:space="preserve">Commission’s work to </w:t>
      </w:r>
      <w:r w:rsidR="009C200D">
        <w:rPr>
          <w:sz w:val="24"/>
          <w:szCs w:val="28"/>
        </w:rPr>
        <w:t xml:space="preserve">ensure all published work is of the highest quality, protecting </w:t>
      </w:r>
      <w:r w:rsidR="00C177AF">
        <w:rPr>
          <w:sz w:val="24"/>
          <w:szCs w:val="28"/>
        </w:rPr>
        <w:t xml:space="preserve">the reputation of the Commission. </w:t>
      </w:r>
    </w:p>
    <w:sectPr w:rsidR="00FB5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B686F"/>
    <w:multiLevelType w:val="hybridMultilevel"/>
    <w:tmpl w:val="8EA2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6B89"/>
    <w:multiLevelType w:val="hybridMultilevel"/>
    <w:tmpl w:val="82C0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07"/>
    <w:rsid w:val="000C0730"/>
    <w:rsid w:val="002517CB"/>
    <w:rsid w:val="00456CD7"/>
    <w:rsid w:val="0048766D"/>
    <w:rsid w:val="0049038A"/>
    <w:rsid w:val="004A588F"/>
    <w:rsid w:val="00564B4F"/>
    <w:rsid w:val="005C453A"/>
    <w:rsid w:val="00604A11"/>
    <w:rsid w:val="007B1407"/>
    <w:rsid w:val="007C55D2"/>
    <w:rsid w:val="007F7F84"/>
    <w:rsid w:val="00945460"/>
    <w:rsid w:val="00970738"/>
    <w:rsid w:val="0097640C"/>
    <w:rsid w:val="009975F3"/>
    <w:rsid w:val="009C200D"/>
    <w:rsid w:val="009E3DBA"/>
    <w:rsid w:val="009F6239"/>
    <w:rsid w:val="00A81B05"/>
    <w:rsid w:val="00A874AC"/>
    <w:rsid w:val="00BA2840"/>
    <w:rsid w:val="00BC4ED5"/>
    <w:rsid w:val="00BE5E59"/>
    <w:rsid w:val="00C177AF"/>
    <w:rsid w:val="00C7459B"/>
    <w:rsid w:val="00D442C2"/>
    <w:rsid w:val="00DA1B65"/>
    <w:rsid w:val="00DD1C1E"/>
    <w:rsid w:val="00DE1DF8"/>
    <w:rsid w:val="00F842EC"/>
    <w:rsid w:val="00FA2A9F"/>
    <w:rsid w:val="00FB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FA51"/>
  <w15:chartTrackingRefBased/>
  <w15:docId w15:val="{992FE562-BEA4-453B-99F5-A7967AAC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3CA"/>
    <w:pPr>
      <w:ind w:left="720"/>
      <w:contextualSpacing/>
    </w:pPr>
  </w:style>
  <w:style w:type="paragraph" w:styleId="Revision">
    <w:name w:val="Revision"/>
    <w:hidden/>
    <w:uiPriority w:val="99"/>
    <w:semiHidden/>
    <w:rsid w:val="00D442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Popescu, Daniel</dc:creator>
  <cp:keywords/>
  <dc:description/>
  <cp:lastModifiedBy>Eldin, Ruqayyah</cp:lastModifiedBy>
  <cp:revision>2</cp:revision>
  <dcterms:created xsi:type="dcterms:W3CDTF">2018-11-30T13:21:00Z</dcterms:created>
  <dcterms:modified xsi:type="dcterms:W3CDTF">2018-11-30T13:21:00Z</dcterms:modified>
</cp:coreProperties>
</file>