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3A6D" w14:textId="77777777" w:rsidR="00CB18B1" w:rsidRDefault="00CB18B1" w:rsidP="00E8024C">
      <w:pPr>
        <w:ind w:right="-45"/>
        <w:jc w:val="center"/>
      </w:pPr>
      <w:r>
        <w:rPr>
          <w:noProof/>
          <w:lang w:eastAsia="en-GB"/>
        </w:rPr>
        <w:drawing>
          <wp:inline distT="0" distB="0" distL="0" distR="0" wp14:anchorId="36CD5212" wp14:editId="7DD25AA5">
            <wp:extent cx="3162300" cy="1168676"/>
            <wp:effectExtent l="0" t="0" r="0" b="0"/>
            <wp:docPr id="915307195" name="Picture 915307195" descr="C:\Users\pdealmeida\AppData\Local\Microsoft\Windows\INetCache\Content.Word\Tecbar_Logo_CMYK_FINA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ealmeida\AppData\Local\Microsoft\Windows\INetCache\Content.Word\Tecbar_Logo_CMYK_FINAL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153" cy="1173426"/>
                    </a:xfrm>
                    <a:prstGeom prst="rect">
                      <a:avLst/>
                    </a:prstGeom>
                    <a:noFill/>
                    <a:ln>
                      <a:noFill/>
                    </a:ln>
                  </pic:spPr>
                </pic:pic>
              </a:graphicData>
            </a:graphic>
          </wp:inline>
        </w:drawing>
      </w:r>
    </w:p>
    <w:p w14:paraId="37FB1282" w14:textId="6912ACC3" w:rsidR="003A76A7" w:rsidRPr="00CC7719" w:rsidRDefault="003A76A7" w:rsidP="00E8024C">
      <w:pPr>
        <w:spacing w:after="240"/>
        <w:ind w:right="-45"/>
        <w:jc w:val="center"/>
        <w:rPr>
          <w:rFonts w:asciiTheme="minorHAnsi" w:hAnsiTheme="minorHAnsi" w:cstheme="minorHAnsi"/>
          <w:b/>
          <w:sz w:val="28"/>
          <w:szCs w:val="28"/>
        </w:rPr>
      </w:pPr>
      <w:r w:rsidRPr="00CC7719">
        <w:rPr>
          <w:rFonts w:asciiTheme="minorHAnsi" w:hAnsiTheme="minorHAnsi" w:cstheme="minorHAnsi"/>
          <w:b/>
          <w:sz w:val="28"/>
          <w:szCs w:val="28"/>
        </w:rPr>
        <w:t>Election of Committee Members 20</w:t>
      </w:r>
      <w:r w:rsidR="00CB18B1" w:rsidRPr="00CC7719">
        <w:rPr>
          <w:rFonts w:asciiTheme="minorHAnsi" w:hAnsiTheme="minorHAnsi" w:cstheme="minorHAnsi"/>
          <w:b/>
          <w:sz w:val="28"/>
          <w:szCs w:val="28"/>
        </w:rPr>
        <w:t>25</w:t>
      </w:r>
    </w:p>
    <w:p w14:paraId="01B1D706" w14:textId="77777777" w:rsidR="003A76A7" w:rsidRPr="00CC7719" w:rsidRDefault="003A76A7" w:rsidP="00E8024C">
      <w:pPr>
        <w:spacing w:before="240" w:after="240"/>
        <w:ind w:right="-45"/>
        <w:jc w:val="center"/>
        <w:rPr>
          <w:rFonts w:asciiTheme="minorHAnsi" w:hAnsiTheme="minorHAnsi" w:cstheme="minorHAnsi"/>
          <w:b/>
          <w:u w:val="single"/>
        </w:rPr>
      </w:pPr>
      <w:r w:rsidRPr="00CC7719">
        <w:rPr>
          <w:rFonts w:asciiTheme="minorHAnsi" w:hAnsiTheme="minorHAnsi" w:cstheme="minorHAnsi"/>
          <w:b/>
          <w:sz w:val="28"/>
          <w:szCs w:val="28"/>
          <w:u w:val="single"/>
        </w:rPr>
        <w:t>BALLOT PAPER</w:t>
      </w:r>
    </w:p>
    <w:p w14:paraId="1E92ADEA" w14:textId="77777777" w:rsidR="003A76A7" w:rsidRPr="00CC7719" w:rsidRDefault="003A76A7" w:rsidP="00E8024C">
      <w:pPr>
        <w:ind w:right="-425"/>
        <w:jc w:val="both"/>
        <w:rPr>
          <w:rFonts w:asciiTheme="minorHAnsi" w:hAnsiTheme="minorHAnsi" w:cstheme="minorHAnsi"/>
          <w:sz w:val="20"/>
          <w:szCs w:val="20"/>
        </w:rPr>
      </w:pPr>
    </w:p>
    <w:p w14:paraId="7C26AE57" w14:textId="6353A330" w:rsidR="003A76A7" w:rsidRPr="00EB7683" w:rsidRDefault="003A76A7" w:rsidP="00E8024C">
      <w:pPr>
        <w:ind w:right="-45"/>
        <w:jc w:val="both"/>
        <w:rPr>
          <w:rFonts w:asciiTheme="minorHAnsi" w:hAnsiTheme="minorHAnsi" w:cstheme="minorHAnsi"/>
          <w:sz w:val="24"/>
          <w:szCs w:val="24"/>
        </w:rPr>
      </w:pPr>
      <w:r w:rsidRPr="00EB7683">
        <w:rPr>
          <w:rFonts w:asciiTheme="minorHAnsi" w:hAnsiTheme="minorHAnsi" w:cstheme="minorHAnsi"/>
          <w:sz w:val="24"/>
          <w:szCs w:val="24"/>
        </w:rPr>
        <w:t xml:space="preserve">There are </w:t>
      </w:r>
      <w:r w:rsidR="00CB18B1" w:rsidRPr="00EB7683">
        <w:rPr>
          <w:rFonts w:asciiTheme="minorHAnsi" w:hAnsiTheme="minorHAnsi" w:cstheme="minorHAnsi"/>
          <w:sz w:val="24"/>
          <w:szCs w:val="24"/>
        </w:rPr>
        <w:t>six</w:t>
      </w:r>
      <w:r w:rsidRPr="00EB7683">
        <w:rPr>
          <w:rFonts w:asciiTheme="minorHAnsi" w:hAnsiTheme="minorHAnsi" w:cstheme="minorHAnsi"/>
          <w:sz w:val="24"/>
          <w:szCs w:val="24"/>
        </w:rPr>
        <w:t xml:space="preserve"> vacancies for elected Committee Members of TECBAR, t</w:t>
      </w:r>
      <w:r w:rsidR="00CB18B1" w:rsidRPr="00EB7683">
        <w:rPr>
          <w:rFonts w:asciiTheme="minorHAnsi" w:hAnsiTheme="minorHAnsi" w:cstheme="minorHAnsi"/>
          <w:sz w:val="24"/>
          <w:szCs w:val="24"/>
        </w:rPr>
        <w:t>hree</w:t>
      </w:r>
      <w:r w:rsidRPr="00EB7683">
        <w:rPr>
          <w:rFonts w:asciiTheme="minorHAnsi" w:hAnsiTheme="minorHAnsi" w:cstheme="minorHAnsi"/>
          <w:sz w:val="24"/>
          <w:szCs w:val="24"/>
        </w:rPr>
        <w:t xml:space="preserve"> of which are for members under 7 years call at the date of their election.  All are for a term of two years</w:t>
      </w:r>
      <w:r w:rsidR="00CB18B1" w:rsidRPr="00EB7683">
        <w:rPr>
          <w:rFonts w:asciiTheme="minorHAnsi" w:hAnsiTheme="minorHAnsi" w:cstheme="minorHAnsi"/>
          <w:sz w:val="24"/>
          <w:szCs w:val="24"/>
        </w:rPr>
        <w:t xml:space="preserve"> commencing July 2025</w:t>
      </w:r>
      <w:r w:rsidRPr="00EB7683">
        <w:rPr>
          <w:rFonts w:asciiTheme="minorHAnsi" w:hAnsiTheme="minorHAnsi" w:cstheme="minorHAnsi"/>
          <w:sz w:val="24"/>
          <w:szCs w:val="24"/>
        </w:rPr>
        <w:t xml:space="preserve">.  </w:t>
      </w:r>
    </w:p>
    <w:p w14:paraId="72FB499F" w14:textId="6945D7CA" w:rsidR="003A76A7" w:rsidRPr="00EB7683" w:rsidRDefault="00821A8E" w:rsidP="00E8024C">
      <w:pPr>
        <w:ind w:right="-45"/>
        <w:jc w:val="both"/>
        <w:rPr>
          <w:rFonts w:asciiTheme="minorHAnsi" w:hAnsiTheme="minorHAnsi" w:cstheme="minorHAnsi"/>
          <w:sz w:val="24"/>
          <w:szCs w:val="24"/>
        </w:rPr>
      </w:pPr>
      <w:r>
        <w:rPr>
          <w:rFonts w:asciiTheme="minorHAnsi" w:hAnsiTheme="minorHAnsi" w:cstheme="minorHAnsi"/>
          <w:sz w:val="24"/>
          <w:szCs w:val="24"/>
        </w:rPr>
        <w:t>12</w:t>
      </w:r>
      <w:r w:rsidR="00EA49D0" w:rsidRPr="00EB7683">
        <w:rPr>
          <w:rFonts w:asciiTheme="minorHAnsi" w:hAnsiTheme="minorHAnsi" w:cstheme="minorHAnsi"/>
          <w:sz w:val="24"/>
          <w:szCs w:val="24"/>
        </w:rPr>
        <w:t xml:space="preserve"> </w:t>
      </w:r>
      <w:r w:rsidR="003A76A7" w:rsidRPr="00EB7683">
        <w:rPr>
          <w:rFonts w:asciiTheme="minorHAnsi" w:hAnsiTheme="minorHAnsi" w:cstheme="minorHAnsi"/>
          <w:sz w:val="24"/>
          <w:szCs w:val="24"/>
        </w:rPr>
        <w:t xml:space="preserve">TECBAR members </w:t>
      </w:r>
      <w:r w:rsidR="00C90294">
        <w:rPr>
          <w:rFonts w:asciiTheme="minorHAnsi" w:hAnsiTheme="minorHAnsi" w:cstheme="minorHAnsi"/>
          <w:sz w:val="24"/>
          <w:szCs w:val="24"/>
        </w:rPr>
        <w:t xml:space="preserve">were </w:t>
      </w:r>
      <w:r w:rsidR="003A76A7" w:rsidRPr="00EB7683">
        <w:rPr>
          <w:rFonts w:asciiTheme="minorHAnsi" w:hAnsiTheme="minorHAnsi" w:cstheme="minorHAnsi"/>
          <w:sz w:val="24"/>
          <w:szCs w:val="24"/>
        </w:rPr>
        <w:t>nominated for election</w:t>
      </w:r>
      <w:r w:rsidR="00C90294">
        <w:rPr>
          <w:rFonts w:asciiTheme="minorHAnsi" w:hAnsiTheme="minorHAnsi" w:cstheme="minorHAnsi"/>
          <w:sz w:val="24"/>
          <w:szCs w:val="24"/>
        </w:rPr>
        <w:t xml:space="preserve">, </w:t>
      </w:r>
      <w:r>
        <w:rPr>
          <w:rFonts w:asciiTheme="minorHAnsi" w:hAnsiTheme="minorHAnsi" w:cstheme="minorHAnsi"/>
          <w:sz w:val="24"/>
          <w:szCs w:val="24"/>
        </w:rPr>
        <w:t>11</w:t>
      </w:r>
      <w:r w:rsidR="00C90294">
        <w:rPr>
          <w:rFonts w:asciiTheme="minorHAnsi" w:hAnsiTheme="minorHAnsi" w:cstheme="minorHAnsi"/>
          <w:sz w:val="24"/>
          <w:szCs w:val="24"/>
        </w:rPr>
        <w:t xml:space="preserve"> of whom intend to contest the election</w:t>
      </w:r>
      <w:r w:rsidR="003A76A7" w:rsidRPr="00EB7683">
        <w:rPr>
          <w:rFonts w:asciiTheme="minorHAnsi" w:hAnsiTheme="minorHAnsi" w:cstheme="minorHAnsi"/>
          <w:sz w:val="24"/>
          <w:szCs w:val="24"/>
        </w:rPr>
        <w:t xml:space="preserve">: </w:t>
      </w:r>
      <w:r w:rsidR="00C90294">
        <w:rPr>
          <w:rFonts w:asciiTheme="minorHAnsi" w:hAnsiTheme="minorHAnsi" w:cstheme="minorHAnsi"/>
          <w:sz w:val="24"/>
          <w:szCs w:val="24"/>
        </w:rPr>
        <w:t xml:space="preserve">of those, </w:t>
      </w:r>
      <w:r w:rsidR="002479EF">
        <w:rPr>
          <w:rFonts w:asciiTheme="minorHAnsi" w:hAnsiTheme="minorHAnsi" w:cstheme="minorHAnsi"/>
          <w:sz w:val="24"/>
          <w:szCs w:val="24"/>
        </w:rPr>
        <w:t>4</w:t>
      </w:r>
      <w:r w:rsidR="003A76A7" w:rsidRPr="00EB7683">
        <w:rPr>
          <w:rFonts w:asciiTheme="minorHAnsi" w:hAnsiTheme="minorHAnsi" w:cstheme="minorHAnsi"/>
          <w:sz w:val="24"/>
          <w:szCs w:val="24"/>
        </w:rPr>
        <w:t xml:space="preserve"> are members under 7 years call and therefore standing for the </w:t>
      </w:r>
      <w:r w:rsidR="002479EF">
        <w:rPr>
          <w:rFonts w:asciiTheme="minorHAnsi" w:hAnsiTheme="minorHAnsi" w:cstheme="minorHAnsi"/>
          <w:sz w:val="24"/>
          <w:szCs w:val="24"/>
        </w:rPr>
        <w:t xml:space="preserve">3 </w:t>
      </w:r>
      <w:r w:rsidR="003A76A7" w:rsidRPr="00EB7683">
        <w:rPr>
          <w:rFonts w:asciiTheme="minorHAnsi" w:hAnsiTheme="minorHAnsi" w:cstheme="minorHAnsi"/>
          <w:sz w:val="24"/>
          <w:szCs w:val="24"/>
        </w:rPr>
        <w:t xml:space="preserve">‘under 7 years call’ vacancies. </w:t>
      </w:r>
      <w:r>
        <w:rPr>
          <w:rFonts w:asciiTheme="minorHAnsi" w:hAnsiTheme="minorHAnsi" w:cstheme="minorHAnsi"/>
          <w:sz w:val="24"/>
          <w:szCs w:val="24"/>
        </w:rPr>
        <w:t xml:space="preserve">The remaining </w:t>
      </w:r>
      <w:r w:rsidR="002479EF">
        <w:rPr>
          <w:rFonts w:asciiTheme="minorHAnsi" w:hAnsiTheme="minorHAnsi" w:cstheme="minorHAnsi"/>
          <w:sz w:val="24"/>
          <w:szCs w:val="24"/>
        </w:rPr>
        <w:t>7</w:t>
      </w:r>
      <w:r>
        <w:rPr>
          <w:rFonts w:asciiTheme="minorHAnsi" w:hAnsiTheme="minorHAnsi" w:cstheme="minorHAnsi"/>
          <w:sz w:val="24"/>
          <w:szCs w:val="24"/>
        </w:rPr>
        <w:t xml:space="preserve"> candidates are contesting the </w:t>
      </w:r>
      <w:r w:rsidR="002479EF">
        <w:rPr>
          <w:rFonts w:asciiTheme="minorHAnsi" w:hAnsiTheme="minorHAnsi" w:cstheme="minorHAnsi"/>
          <w:sz w:val="24"/>
          <w:szCs w:val="24"/>
        </w:rPr>
        <w:t>3 ordinary vacancies.</w:t>
      </w:r>
    </w:p>
    <w:p w14:paraId="2D444915" w14:textId="2842409E" w:rsidR="003A76A7" w:rsidRPr="00EB7683" w:rsidRDefault="003A76A7" w:rsidP="00E8024C">
      <w:pPr>
        <w:ind w:right="-45"/>
        <w:jc w:val="both"/>
        <w:rPr>
          <w:rFonts w:asciiTheme="minorHAnsi" w:hAnsiTheme="minorHAnsi" w:cstheme="minorHAnsi"/>
          <w:sz w:val="24"/>
          <w:szCs w:val="24"/>
        </w:rPr>
      </w:pPr>
      <w:r w:rsidRPr="00EB7683">
        <w:rPr>
          <w:rFonts w:asciiTheme="minorHAnsi" w:hAnsiTheme="minorHAnsi" w:cstheme="minorHAnsi"/>
          <w:sz w:val="24"/>
          <w:szCs w:val="24"/>
        </w:rPr>
        <w:t xml:space="preserve">TECBAR members </w:t>
      </w:r>
      <w:r w:rsidR="00AB4225">
        <w:rPr>
          <w:rFonts w:asciiTheme="minorHAnsi" w:hAnsiTheme="minorHAnsi" w:cstheme="minorHAnsi"/>
          <w:sz w:val="24"/>
          <w:szCs w:val="24"/>
        </w:rPr>
        <w:t xml:space="preserve">must include their name and chambers (below) and </w:t>
      </w:r>
      <w:r w:rsidRPr="00EB7683">
        <w:rPr>
          <w:rFonts w:asciiTheme="minorHAnsi" w:hAnsiTheme="minorHAnsi" w:cstheme="minorHAnsi"/>
          <w:sz w:val="24"/>
          <w:szCs w:val="24"/>
        </w:rPr>
        <w:t xml:space="preserve">may vote for up to </w:t>
      </w:r>
      <w:r w:rsidR="002479EF">
        <w:rPr>
          <w:rFonts w:asciiTheme="minorHAnsi" w:hAnsiTheme="minorHAnsi" w:cstheme="minorHAnsi"/>
          <w:sz w:val="24"/>
          <w:szCs w:val="24"/>
        </w:rPr>
        <w:t xml:space="preserve">6 </w:t>
      </w:r>
      <w:r w:rsidRPr="00EB7683">
        <w:rPr>
          <w:rFonts w:asciiTheme="minorHAnsi" w:hAnsiTheme="minorHAnsi" w:cstheme="minorHAnsi"/>
          <w:sz w:val="24"/>
          <w:szCs w:val="24"/>
        </w:rPr>
        <w:t>candidates overall (</w:t>
      </w:r>
      <w:r w:rsidR="002479EF">
        <w:rPr>
          <w:rFonts w:asciiTheme="minorHAnsi" w:hAnsiTheme="minorHAnsi" w:cstheme="minorHAnsi"/>
          <w:sz w:val="24"/>
          <w:szCs w:val="24"/>
        </w:rPr>
        <w:t xml:space="preserve">3 votes </w:t>
      </w:r>
      <w:r w:rsidRPr="00EB7683">
        <w:rPr>
          <w:rFonts w:asciiTheme="minorHAnsi" w:hAnsiTheme="minorHAnsi" w:cstheme="minorHAnsi"/>
          <w:sz w:val="24"/>
          <w:szCs w:val="24"/>
        </w:rPr>
        <w:t xml:space="preserve">for members under 7 years call and </w:t>
      </w:r>
      <w:r w:rsidR="00247FA5">
        <w:rPr>
          <w:rFonts w:asciiTheme="minorHAnsi" w:hAnsiTheme="minorHAnsi" w:cstheme="minorHAnsi"/>
          <w:sz w:val="24"/>
          <w:szCs w:val="24"/>
        </w:rPr>
        <w:t xml:space="preserve">3 votes </w:t>
      </w:r>
      <w:r w:rsidRPr="00EB7683">
        <w:rPr>
          <w:rFonts w:asciiTheme="minorHAnsi" w:hAnsiTheme="minorHAnsi" w:cstheme="minorHAnsi"/>
          <w:sz w:val="24"/>
          <w:szCs w:val="24"/>
        </w:rPr>
        <w:t xml:space="preserve">for ordinary members). </w:t>
      </w:r>
    </w:p>
    <w:p w14:paraId="2FB468E5" w14:textId="77777777" w:rsidR="003A76A7" w:rsidRPr="00EB7683" w:rsidRDefault="003A76A7" w:rsidP="00E8024C">
      <w:pPr>
        <w:ind w:right="-45"/>
        <w:jc w:val="both"/>
        <w:rPr>
          <w:rFonts w:asciiTheme="minorHAnsi" w:hAnsiTheme="minorHAnsi" w:cstheme="minorHAnsi"/>
          <w:sz w:val="24"/>
          <w:szCs w:val="24"/>
        </w:rPr>
      </w:pPr>
      <w:r w:rsidRPr="00EB7683">
        <w:rPr>
          <w:rFonts w:asciiTheme="minorHAnsi" w:hAnsiTheme="minorHAnsi" w:cstheme="minorHAnsi"/>
          <w:sz w:val="24"/>
          <w:szCs w:val="24"/>
        </w:rPr>
        <w:t xml:space="preserve">The candidates’ personal statements are set out overleaf. </w:t>
      </w:r>
    </w:p>
    <w:p w14:paraId="3728F0DC" w14:textId="77777777" w:rsidR="003A76A7" w:rsidRPr="00EB7683" w:rsidRDefault="003A76A7" w:rsidP="00E8024C">
      <w:pPr>
        <w:spacing w:line="480" w:lineRule="auto"/>
        <w:ind w:right="-45"/>
        <w:jc w:val="both"/>
        <w:rPr>
          <w:rFonts w:asciiTheme="minorHAnsi" w:hAnsiTheme="minorHAnsi" w:cstheme="minorHAnsi"/>
          <w:sz w:val="24"/>
          <w:szCs w:val="24"/>
        </w:rPr>
      </w:pPr>
      <w:r w:rsidRPr="00EB7683">
        <w:rPr>
          <w:rFonts w:asciiTheme="minorHAnsi" w:hAnsiTheme="minorHAnsi" w:cstheme="minorHAnsi"/>
          <w:sz w:val="24"/>
          <w:szCs w:val="24"/>
        </w:rPr>
        <w:t xml:space="preserve">This election is called pursuant to Rule 14 of TECBAR’s Rules (published at </w:t>
      </w:r>
      <w:hyperlink r:id="rId6" w:history="1">
        <w:r w:rsidRPr="00EB7683">
          <w:rPr>
            <w:rStyle w:val="Hyperlink"/>
            <w:rFonts w:asciiTheme="minorHAnsi" w:hAnsiTheme="minorHAnsi" w:cstheme="minorHAnsi"/>
            <w:sz w:val="24"/>
            <w:szCs w:val="24"/>
          </w:rPr>
          <w:t>www.tecbar.org</w:t>
        </w:r>
      </w:hyperlink>
      <w:r w:rsidRPr="00EB7683">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3397"/>
        <w:gridCol w:w="5620"/>
      </w:tblGrid>
      <w:tr w:rsidR="00E8024C" w:rsidRPr="00E8024C" w14:paraId="0D360CA1" w14:textId="77777777" w:rsidTr="00E8024C">
        <w:tc>
          <w:tcPr>
            <w:tcW w:w="3397" w:type="dxa"/>
          </w:tcPr>
          <w:p w14:paraId="54CC1087" w14:textId="77777777" w:rsidR="00E8024C" w:rsidRPr="00E8024C" w:rsidRDefault="00E8024C" w:rsidP="00E8024C">
            <w:pPr>
              <w:spacing w:before="100" w:after="100" w:line="240" w:lineRule="auto"/>
              <w:jc w:val="both"/>
              <w:rPr>
                <w:rFonts w:asciiTheme="minorHAnsi" w:hAnsiTheme="minorHAnsi" w:cstheme="minorHAnsi"/>
                <w:sz w:val="24"/>
                <w:szCs w:val="24"/>
              </w:rPr>
            </w:pPr>
            <w:r w:rsidRPr="00E8024C">
              <w:rPr>
                <w:rFonts w:asciiTheme="minorHAnsi" w:hAnsiTheme="minorHAnsi" w:cstheme="minorHAnsi"/>
                <w:sz w:val="24"/>
                <w:szCs w:val="24"/>
              </w:rPr>
              <w:t xml:space="preserve">Name:  </w:t>
            </w:r>
          </w:p>
        </w:tc>
        <w:tc>
          <w:tcPr>
            <w:tcW w:w="5620" w:type="dxa"/>
          </w:tcPr>
          <w:p w14:paraId="33A2F24C" w14:textId="78932894" w:rsidR="00E8024C" w:rsidRPr="00E8024C" w:rsidRDefault="00E8024C" w:rsidP="00E8024C">
            <w:pPr>
              <w:spacing w:before="100" w:after="100" w:line="240" w:lineRule="auto"/>
              <w:jc w:val="both"/>
              <w:rPr>
                <w:rFonts w:asciiTheme="minorHAnsi" w:hAnsiTheme="minorHAnsi" w:cstheme="minorHAnsi"/>
                <w:sz w:val="24"/>
                <w:szCs w:val="24"/>
              </w:rPr>
            </w:pPr>
          </w:p>
        </w:tc>
      </w:tr>
      <w:tr w:rsidR="00E8024C" w:rsidRPr="00E8024C" w14:paraId="44A13935" w14:textId="77777777" w:rsidTr="00E8024C">
        <w:tc>
          <w:tcPr>
            <w:tcW w:w="3397" w:type="dxa"/>
          </w:tcPr>
          <w:p w14:paraId="2292A5C5" w14:textId="4088A230" w:rsidR="00E8024C" w:rsidRPr="00E8024C" w:rsidRDefault="00E8024C" w:rsidP="00E8024C">
            <w:pPr>
              <w:spacing w:before="100" w:after="100" w:line="240" w:lineRule="auto"/>
              <w:jc w:val="both"/>
              <w:rPr>
                <w:rFonts w:asciiTheme="minorHAnsi" w:hAnsiTheme="minorHAnsi" w:cstheme="minorHAnsi"/>
                <w:sz w:val="24"/>
                <w:szCs w:val="24"/>
              </w:rPr>
            </w:pPr>
            <w:r w:rsidRPr="00E8024C">
              <w:rPr>
                <w:rFonts w:asciiTheme="minorHAnsi" w:hAnsiTheme="minorHAnsi" w:cstheme="minorHAnsi"/>
                <w:sz w:val="24"/>
                <w:szCs w:val="24"/>
              </w:rPr>
              <w:t>Chambers/Organisation:</w:t>
            </w:r>
          </w:p>
        </w:tc>
        <w:tc>
          <w:tcPr>
            <w:tcW w:w="5620" w:type="dxa"/>
          </w:tcPr>
          <w:p w14:paraId="6EEE3CD9" w14:textId="77777777" w:rsidR="00E8024C" w:rsidRPr="00E8024C" w:rsidRDefault="00E8024C" w:rsidP="00E8024C">
            <w:pPr>
              <w:spacing w:before="100" w:after="100" w:line="240" w:lineRule="auto"/>
              <w:jc w:val="both"/>
              <w:rPr>
                <w:rFonts w:asciiTheme="minorHAnsi" w:hAnsiTheme="minorHAnsi" w:cstheme="minorHAnsi"/>
                <w:sz w:val="24"/>
                <w:szCs w:val="24"/>
              </w:rPr>
            </w:pPr>
          </w:p>
        </w:tc>
      </w:tr>
    </w:tbl>
    <w:p w14:paraId="07528A88" w14:textId="77777777" w:rsidR="003A76A7" w:rsidRPr="00EB7683" w:rsidRDefault="003A76A7" w:rsidP="00E8024C">
      <w:pPr>
        <w:ind w:right="-45"/>
        <w:jc w:val="both"/>
        <w:rPr>
          <w:rFonts w:asciiTheme="minorHAnsi" w:hAnsiTheme="minorHAnsi" w:cstheme="minorHAnsi"/>
          <w:i/>
          <w:sz w:val="24"/>
          <w:szCs w:val="24"/>
        </w:rPr>
      </w:pPr>
      <w:r w:rsidRPr="00EB7683">
        <w:rPr>
          <w:rFonts w:asciiTheme="minorHAnsi" w:hAnsiTheme="minorHAnsi" w:cstheme="minorHAnsi"/>
          <w:i/>
          <w:sz w:val="24"/>
          <w:szCs w:val="24"/>
        </w:rPr>
        <w:t>(Your vote will remain confidential)</w:t>
      </w:r>
    </w:p>
    <w:p w14:paraId="04885F58" w14:textId="3E75C27D" w:rsidR="00861210" w:rsidRPr="00EB7683" w:rsidRDefault="003A76A7" w:rsidP="00E8024C">
      <w:pPr>
        <w:ind w:right="-45"/>
        <w:jc w:val="both"/>
        <w:rPr>
          <w:rFonts w:asciiTheme="minorHAnsi" w:hAnsiTheme="minorHAnsi" w:cstheme="minorHAnsi"/>
          <w:sz w:val="24"/>
          <w:szCs w:val="24"/>
        </w:rPr>
      </w:pPr>
      <w:r w:rsidRPr="00EB7683">
        <w:rPr>
          <w:rFonts w:asciiTheme="minorHAnsi" w:hAnsiTheme="minorHAnsi" w:cstheme="minorHAnsi"/>
          <w:sz w:val="24"/>
          <w:szCs w:val="24"/>
        </w:rPr>
        <w:t xml:space="preserve">Please return your ballot paper </w:t>
      </w:r>
      <w:r w:rsidRPr="00EB7683">
        <w:rPr>
          <w:rFonts w:asciiTheme="minorHAnsi" w:hAnsiTheme="minorHAnsi" w:cstheme="minorHAnsi"/>
          <w:b/>
          <w:sz w:val="24"/>
          <w:szCs w:val="24"/>
        </w:rPr>
        <w:t xml:space="preserve">by 5pm on Friday, </w:t>
      </w:r>
      <w:r w:rsidR="00F85A36" w:rsidRPr="00EB7683">
        <w:rPr>
          <w:rFonts w:asciiTheme="minorHAnsi" w:hAnsiTheme="minorHAnsi" w:cstheme="minorHAnsi"/>
          <w:b/>
          <w:sz w:val="24"/>
          <w:szCs w:val="24"/>
        </w:rPr>
        <w:t>18 July 2025</w:t>
      </w:r>
      <w:r w:rsidRPr="00EB7683">
        <w:rPr>
          <w:rFonts w:asciiTheme="minorHAnsi" w:hAnsiTheme="minorHAnsi" w:cstheme="minorHAnsi"/>
          <w:sz w:val="24"/>
          <w:szCs w:val="24"/>
        </w:rPr>
        <w:t xml:space="preserve"> to the </w:t>
      </w:r>
      <w:r w:rsidR="00AF4672">
        <w:rPr>
          <w:rFonts w:asciiTheme="minorHAnsi" w:hAnsiTheme="minorHAnsi" w:cstheme="minorHAnsi"/>
          <w:sz w:val="24"/>
          <w:szCs w:val="24"/>
        </w:rPr>
        <w:t>Secretary</w:t>
      </w:r>
      <w:r w:rsidR="007D240C">
        <w:rPr>
          <w:rFonts w:asciiTheme="minorHAnsi" w:hAnsiTheme="minorHAnsi" w:cstheme="minorHAnsi"/>
          <w:sz w:val="24"/>
          <w:szCs w:val="24"/>
        </w:rPr>
        <w:t xml:space="preserve"> (on behalf of the </w:t>
      </w:r>
      <w:r w:rsidRPr="00EB7683">
        <w:rPr>
          <w:rFonts w:asciiTheme="minorHAnsi" w:hAnsiTheme="minorHAnsi" w:cstheme="minorHAnsi"/>
          <w:sz w:val="24"/>
          <w:szCs w:val="24"/>
        </w:rPr>
        <w:t>Returning Officer</w:t>
      </w:r>
      <w:r w:rsidR="007D240C">
        <w:rPr>
          <w:rFonts w:asciiTheme="minorHAnsi" w:hAnsiTheme="minorHAnsi" w:cstheme="minorHAnsi"/>
          <w:sz w:val="24"/>
          <w:szCs w:val="24"/>
        </w:rPr>
        <w:t>)</w:t>
      </w:r>
      <w:r w:rsidRPr="00EB7683">
        <w:rPr>
          <w:rFonts w:asciiTheme="minorHAnsi" w:hAnsiTheme="minorHAnsi" w:cstheme="minorHAnsi"/>
          <w:sz w:val="24"/>
          <w:szCs w:val="24"/>
        </w:rPr>
        <w:t xml:space="preserve">, </w:t>
      </w:r>
      <w:r w:rsidR="00434714" w:rsidRPr="00EB7683">
        <w:rPr>
          <w:rFonts w:asciiTheme="minorHAnsi" w:hAnsiTheme="minorHAnsi" w:cstheme="minorHAnsi"/>
          <w:sz w:val="24"/>
          <w:szCs w:val="24"/>
        </w:rPr>
        <w:t xml:space="preserve">Jessica Stephens KC </w:t>
      </w:r>
      <w:r w:rsidRPr="00EB7683">
        <w:rPr>
          <w:rFonts w:asciiTheme="minorHAnsi" w:hAnsiTheme="minorHAnsi" w:cstheme="minorHAnsi"/>
          <w:b/>
          <w:sz w:val="24"/>
          <w:szCs w:val="24"/>
        </w:rPr>
        <w:t>by</w:t>
      </w:r>
      <w:r w:rsidRPr="00EB7683">
        <w:rPr>
          <w:rFonts w:asciiTheme="minorHAnsi" w:hAnsiTheme="minorHAnsi" w:cstheme="minorHAnsi"/>
          <w:sz w:val="24"/>
          <w:szCs w:val="24"/>
        </w:rPr>
        <w:t xml:space="preserve"> </w:t>
      </w:r>
      <w:r w:rsidRPr="00EB7683">
        <w:rPr>
          <w:rFonts w:asciiTheme="minorHAnsi" w:hAnsiTheme="minorHAnsi" w:cstheme="minorHAnsi"/>
          <w:b/>
          <w:sz w:val="24"/>
          <w:szCs w:val="24"/>
          <w:u w:val="single"/>
        </w:rPr>
        <w:t>post</w:t>
      </w:r>
      <w:r w:rsidRPr="00EB7683">
        <w:rPr>
          <w:rFonts w:asciiTheme="minorHAnsi" w:hAnsiTheme="minorHAnsi" w:cstheme="minorHAnsi"/>
          <w:sz w:val="24"/>
          <w:szCs w:val="24"/>
        </w:rPr>
        <w:t xml:space="preserve"> to </w:t>
      </w:r>
      <w:r w:rsidR="00434714" w:rsidRPr="00EB7683">
        <w:rPr>
          <w:rFonts w:asciiTheme="minorHAnsi" w:hAnsiTheme="minorHAnsi" w:cstheme="minorHAnsi"/>
          <w:sz w:val="24"/>
          <w:szCs w:val="24"/>
        </w:rPr>
        <w:t xml:space="preserve">4 </w:t>
      </w:r>
      <w:r w:rsidR="00861210" w:rsidRPr="00EB7683">
        <w:rPr>
          <w:rFonts w:asciiTheme="minorHAnsi" w:hAnsiTheme="minorHAnsi" w:cstheme="minorHAnsi"/>
          <w:sz w:val="24"/>
          <w:szCs w:val="24"/>
        </w:rPr>
        <w:t>Pump Court, Temple</w:t>
      </w:r>
      <w:r w:rsidRPr="00EB7683">
        <w:rPr>
          <w:rFonts w:asciiTheme="minorHAnsi" w:hAnsiTheme="minorHAnsi" w:cstheme="minorHAnsi"/>
          <w:sz w:val="24"/>
          <w:szCs w:val="24"/>
        </w:rPr>
        <w:t xml:space="preserve">, London </w:t>
      </w:r>
      <w:r w:rsidR="00861210" w:rsidRPr="00EB7683">
        <w:rPr>
          <w:rFonts w:asciiTheme="minorHAnsi" w:hAnsiTheme="minorHAnsi" w:cstheme="minorHAnsi"/>
          <w:sz w:val="24"/>
          <w:szCs w:val="24"/>
        </w:rPr>
        <w:t>EC4Y 7AN</w:t>
      </w:r>
      <w:r w:rsidRPr="00EB7683">
        <w:rPr>
          <w:rFonts w:asciiTheme="minorHAnsi" w:hAnsiTheme="minorHAnsi" w:cstheme="minorHAnsi"/>
          <w:sz w:val="24"/>
          <w:szCs w:val="24"/>
        </w:rPr>
        <w:t xml:space="preserve"> in an envelope marked “TECBAR Election”; </w:t>
      </w:r>
      <w:r w:rsidRPr="00EB7683">
        <w:rPr>
          <w:rFonts w:asciiTheme="minorHAnsi" w:hAnsiTheme="minorHAnsi" w:cstheme="minorHAnsi"/>
          <w:b/>
          <w:sz w:val="24"/>
          <w:szCs w:val="24"/>
        </w:rPr>
        <w:t>or</w:t>
      </w:r>
      <w:r w:rsidRPr="00EB7683">
        <w:rPr>
          <w:rFonts w:asciiTheme="minorHAnsi" w:hAnsiTheme="minorHAnsi" w:cstheme="minorHAnsi"/>
          <w:sz w:val="24"/>
          <w:szCs w:val="24"/>
        </w:rPr>
        <w:t xml:space="preserve"> </w:t>
      </w:r>
      <w:r w:rsidRPr="00EB7683">
        <w:rPr>
          <w:rFonts w:asciiTheme="minorHAnsi" w:hAnsiTheme="minorHAnsi" w:cstheme="minorHAnsi"/>
          <w:b/>
          <w:sz w:val="24"/>
          <w:szCs w:val="24"/>
        </w:rPr>
        <w:t>by</w:t>
      </w:r>
      <w:r w:rsidRPr="00EB7683">
        <w:rPr>
          <w:rFonts w:asciiTheme="minorHAnsi" w:hAnsiTheme="minorHAnsi" w:cstheme="minorHAnsi"/>
          <w:sz w:val="24"/>
          <w:szCs w:val="24"/>
        </w:rPr>
        <w:t xml:space="preserve"> </w:t>
      </w:r>
      <w:r w:rsidRPr="00EB7683">
        <w:rPr>
          <w:rFonts w:asciiTheme="minorHAnsi" w:hAnsiTheme="minorHAnsi" w:cstheme="minorHAnsi"/>
          <w:b/>
          <w:sz w:val="24"/>
          <w:szCs w:val="24"/>
          <w:u w:val="single"/>
        </w:rPr>
        <w:t>email</w:t>
      </w:r>
      <w:r w:rsidRPr="00EB7683">
        <w:rPr>
          <w:rFonts w:asciiTheme="minorHAnsi" w:hAnsiTheme="minorHAnsi" w:cstheme="minorHAnsi"/>
          <w:sz w:val="24"/>
          <w:szCs w:val="24"/>
        </w:rPr>
        <w:t xml:space="preserve"> to </w:t>
      </w:r>
      <w:hyperlink r:id="rId7" w:history="1">
        <w:r w:rsidR="00861210" w:rsidRPr="00EB7683">
          <w:rPr>
            <w:rStyle w:val="Hyperlink"/>
            <w:rFonts w:asciiTheme="minorHAnsi" w:hAnsiTheme="minorHAnsi" w:cstheme="minorHAnsi"/>
            <w:sz w:val="24"/>
            <w:szCs w:val="24"/>
          </w:rPr>
          <w:t>jstephens@4pumpcourt.com</w:t>
        </w:r>
      </w:hyperlink>
      <w:r w:rsidR="00861210" w:rsidRPr="00EB7683">
        <w:rPr>
          <w:rFonts w:asciiTheme="minorHAnsi" w:hAnsiTheme="minorHAnsi" w:cstheme="minorHAnsi"/>
          <w:sz w:val="24"/>
          <w:szCs w:val="24"/>
        </w:rPr>
        <w:t xml:space="preserve"> </w:t>
      </w:r>
      <w:r w:rsidRPr="00EB7683">
        <w:rPr>
          <w:rFonts w:asciiTheme="minorHAnsi" w:hAnsiTheme="minorHAnsi" w:cstheme="minorHAnsi"/>
          <w:sz w:val="24"/>
          <w:szCs w:val="24"/>
        </w:rPr>
        <w:t xml:space="preserve">stating “TECBAR election” as the Subject. </w:t>
      </w:r>
    </w:p>
    <w:p w14:paraId="04993F21" w14:textId="416E5251" w:rsidR="003A76A7" w:rsidRPr="00EB7683" w:rsidRDefault="003A76A7" w:rsidP="00E8024C">
      <w:pPr>
        <w:ind w:right="-45"/>
        <w:jc w:val="both"/>
        <w:rPr>
          <w:rFonts w:asciiTheme="minorHAnsi" w:hAnsiTheme="minorHAnsi" w:cstheme="minorHAnsi"/>
          <w:sz w:val="24"/>
          <w:szCs w:val="24"/>
        </w:rPr>
      </w:pPr>
      <w:r w:rsidRPr="00EB7683">
        <w:rPr>
          <w:rFonts w:asciiTheme="minorHAnsi" w:hAnsiTheme="minorHAnsi" w:cstheme="minorHAnsi"/>
          <w:sz w:val="24"/>
          <w:szCs w:val="24"/>
        </w:rPr>
        <w:t xml:space="preserve">Any ballots received after this time and date or sent to any other email address will be disregarded. The results of the Election will be announced at TECBAR’s AGM at 5.30 pm on Thursday, </w:t>
      </w:r>
      <w:r w:rsidR="00861210" w:rsidRPr="00EB7683">
        <w:rPr>
          <w:rFonts w:asciiTheme="minorHAnsi" w:hAnsiTheme="minorHAnsi" w:cstheme="minorHAnsi"/>
          <w:sz w:val="24"/>
          <w:szCs w:val="24"/>
        </w:rPr>
        <w:t>24</w:t>
      </w:r>
      <w:r w:rsidRPr="00EB7683">
        <w:rPr>
          <w:rFonts w:asciiTheme="minorHAnsi" w:hAnsiTheme="minorHAnsi" w:cstheme="minorHAnsi"/>
          <w:sz w:val="24"/>
          <w:szCs w:val="24"/>
          <w:vertAlign w:val="superscript"/>
        </w:rPr>
        <w:t>h</w:t>
      </w:r>
      <w:r w:rsidRPr="00EB7683">
        <w:rPr>
          <w:rFonts w:asciiTheme="minorHAnsi" w:hAnsiTheme="minorHAnsi" w:cstheme="minorHAnsi"/>
          <w:sz w:val="24"/>
          <w:szCs w:val="24"/>
        </w:rPr>
        <w:t xml:space="preserve"> July 2018 at Apothecaries’ Hall. </w:t>
      </w:r>
    </w:p>
    <w:p w14:paraId="06177F8D" w14:textId="1CEA3CF4" w:rsidR="003A76A7" w:rsidRPr="00EB7683" w:rsidRDefault="003A76A7" w:rsidP="00E8024C">
      <w:pPr>
        <w:ind w:right="-45"/>
        <w:jc w:val="both"/>
        <w:rPr>
          <w:rFonts w:asciiTheme="minorHAnsi" w:hAnsiTheme="minorHAnsi" w:cstheme="minorHAnsi"/>
          <w:sz w:val="24"/>
          <w:szCs w:val="24"/>
        </w:rPr>
      </w:pPr>
      <w:r w:rsidRPr="00EB7683">
        <w:rPr>
          <w:rFonts w:asciiTheme="minorHAnsi" w:hAnsiTheme="minorHAnsi" w:cstheme="minorHAnsi"/>
          <w:sz w:val="24"/>
          <w:szCs w:val="24"/>
        </w:rPr>
        <w:t>All TECBAR Members are welcome to attend the AGM.  The AGM will be followed by the Garden Party, tickets for which are now available</w:t>
      </w:r>
      <w:r w:rsidR="00204177" w:rsidRPr="00EB7683">
        <w:rPr>
          <w:rFonts w:asciiTheme="minorHAnsi" w:hAnsiTheme="minorHAnsi" w:cstheme="minorHAnsi"/>
          <w:sz w:val="24"/>
          <w:szCs w:val="24"/>
        </w:rPr>
        <w:t xml:space="preserve"> (see TECBAR website)</w:t>
      </w:r>
    </w:p>
    <w:p w14:paraId="4D6ECAA8" w14:textId="77777777" w:rsidR="00E8024C" w:rsidRDefault="00E8024C">
      <w:pPr>
        <w:spacing w:after="160" w:line="259"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4E84FE4B" w14:textId="32359A57" w:rsidR="003A76A7" w:rsidRPr="00CC7719" w:rsidRDefault="003A76A7" w:rsidP="00E8024C">
      <w:pPr>
        <w:ind w:right="-45"/>
        <w:jc w:val="both"/>
        <w:rPr>
          <w:rFonts w:asciiTheme="minorHAnsi" w:hAnsiTheme="minorHAnsi" w:cstheme="minorHAnsi"/>
          <w:b/>
          <w:sz w:val="24"/>
          <w:szCs w:val="24"/>
        </w:rPr>
      </w:pPr>
      <w:r w:rsidRPr="00CC7719">
        <w:rPr>
          <w:rFonts w:asciiTheme="minorHAnsi" w:hAnsiTheme="minorHAnsi" w:cstheme="minorHAnsi"/>
          <w:b/>
          <w:sz w:val="24"/>
          <w:szCs w:val="24"/>
          <w:u w:val="single"/>
        </w:rPr>
        <w:lastRenderedPageBreak/>
        <w:t>COMMITTEE MEMBERS</w:t>
      </w:r>
    </w:p>
    <w:p w14:paraId="5CDB95CB" w14:textId="127E8D23" w:rsidR="003A76A7" w:rsidRPr="00A20BBF" w:rsidRDefault="003A76A7" w:rsidP="00E8024C">
      <w:pPr>
        <w:ind w:right="-45"/>
        <w:jc w:val="both"/>
        <w:rPr>
          <w:rFonts w:asciiTheme="minorHAnsi" w:hAnsiTheme="minorHAnsi" w:cstheme="minorHAnsi"/>
          <w:b/>
          <w:sz w:val="24"/>
          <w:szCs w:val="24"/>
        </w:rPr>
      </w:pPr>
      <w:r w:rsidRPr="00EB7683">
        <w:rPr>
          <w:rFonts w:asciiTheme="minorHAnsi" w:hAnsiTheme="minorHAnsi" w:cstheme="minorHAnsi"/>
          <w:b/>
          <w:sz w:val="24"/>
          <w:szCs w:val="24"/>
        </w:rPr>
        <w:t xml:space="preserve">You may vote for up to </w:t>
      </w:r>
      <w:r w:rsidR="00204177" w:rsidRPr="00EB7683">
        <w:rPr>
          <w:rFonts w:asciiTheme="minorHAnsi" w:hAnsiTheme="minorHAnsi" w:cstheme="minorHAnsi"/>
          <w:b/>
          <w:sz w:val="24"/>
          <w:szCs w:val="24"/>
          <w:u w:val="single"/>
        </w:rPr>
        <w:t>SIX</w:t>
      </w:r>
      <w:r w:rsidRPr="00EB7683">
        <w:rPr>
          <w:rFonts w:asciiTheme="minorHAnsi" w:hAnsiTheme="minorHAnsi" w:cstheme="minorHAnsi"/>
          <w:b/>
          <w:sz w:val="24"/>
          <w:szCs w:val="24"/>
        </w:rPr>
        <w:t xml:space="preserve"> candidates in </w:t>
      </w:r>
      <w:r w:rsidRPr="00EB7683">
        <w:rPr>
          <w:rFonts w:asciiTheme="minorHAnsi" w:hAnsiTheme="minorHAnsi" w:cstheme="minorHAnsi"/>
          <w:b/>
          <w:sz w:val="24"/>
          <w:szCs w:val="24"/>
          <w:u w:val="single"/>
        </w:rPr>
        <w:t>TOTAL</w:t>
      </w:r>
      <w:r w:rsidRPr="00EB7683">
        <w:rPr>
          <w:rFonts w:asciiTheme="minorHAnsi" w:hAnsiTheme="minorHAnsi" w:cstheme="minorHAnsi"/>
          <w:b/>
          <w:sz w:val="24"/>
          <w:szCs w:val="24"/>
        </w:rPr>
        <w:t xml:space="preserve"> (up to </w:t>
      </w:r>
      <w:r w:rsidRPr="00EB7683">
        <w:rPr>
          <w:rFonts w:asciiTheme="minorHAnsi" w:hAnsiTheme="minorHAnsi" w:cstheme="minorHAnsi"/>
          <w:b/>
          <w:sz w:val="24"/>
          <w:szCs w:val="24"/>
          <w:u w:val="single"/>
        </w:rPr>
        <w:t>T</w:t>
      </w:r>
      <w:r w:rsidR="00204177" w:rsidRPr="00EB7683">
        <w:rPr>
          <w:rFonts w:asciiTheme="minorHAnsi" w:hAnsiTheme="minorHAnsi" w:cstheme="minorHAnsi"/>
          <w:b/>
          <w:sz w:val="24"/>
          <w:szCs w:val="24"/>
          <w:u w:val="single"/>
        </w:rPr>
        <w:t>HREE</w:t>
      </w:r>
      <w:r w:rsidRPr="00EB7683">
        <w:rPr>
          <w:rFonts w:asciiTheme="minorHAnsi" w:hAnsiTheme="minorHAnsi" w:cstheme="minorHAnsi"/>
          <w:b/>
          <w:sz w:val="24"/>
          <w:szCs w:val="24"/>
        </w:rPr>
        <w:t xml:space="preserve"> for ordinary committee members and up to </w:t>
      </w:r>
      <w:r w:rsidRPr="00EB7683">
        <w:rPr>
          <w:rFonts w:asciiTheme="minorHAnsi" w:hAnsiTheme="minorHAnsi" w:cstheme="minorHAnsi"/>
          <w:b/>
          <w:sz w:val="24"/>
          <w:szCs w:val="24"/>
          <w:u w:val="single"/>
        </w:rPr>
        <w:t>T</w:t>
      </w:r>
      <w:r w:rsidR="00204177" w:rsidRPr="00EB7683">
        <w:rPr>
          <w:rFonts w:asciiTheme="minorHAnsi" w:hAnsiTheme="minorHAnsi" w:cstheme="minorHAnsi"/>
          <w:b/>
          <w:sz w:val="24"/>
          <w:szCs w:val="24"/>
          <w:u w:val="single"/>
        </w:rPr>
        <w:t>HREE</w:t>
      </w:r>
      <w:r w:rsidRPr="00EB7683">
        <w:rPr>
          <w:rFonts w:asciiTheme="minorHAnsi" w:hAnsiTheme="minorHAnsi" w:cstheme="minorHAnsi"/>
          <w:b/>
          <w:sz w:val="24"/>
          <w:szCs w:val="24"/>
        </w:rPr>
        <w:t xml:space="preserve"> for committee members under 7 years call). Please indicate your vote(s) by marking X in the first column of the table below.</w:t>
      </w:r>
    </w:p>
    <w:p w14:paraId="3EC9C4E8" w14:textId="77777777" w:rsidR="00A20BBF" w:rsidRDefault="00A20BBF" w:rsidP="00E8024C">
      <w:pPr>
        <w:ind w:right="-45"/>
        <w:jc w:val="both"/>
        <w:rPr>
          <w:rFonts w:asciiTheme="minorHAnsi" w:hAnsiTheme="minorHAnsi" w:cstheme="minorHAnsi"/>
          <w:b/>
          <w:sz w:val="24"/>
          <w:szCs w:val="24"/>
          <w:u w:val="single"/>
        </w:rPr>
      </w:pPr>
    </w:p>
    <w:p w14:paraId="6F0E7BF0" w14:textId="243C77B9" w:rsidR="003A76A7" w:rsidRPr="00CC7719" w:rsidRDefault="003A76A7" w:rsidP="00E8024C">
      <w:pPr>
        <w:ind w:right="-425"/>
        <w:jc w:val="both"/>
        <w:rPr>
          <w:rFonts w:asciiTheme="minorHAnsi" w:hAnsiTheme="minorHAnsi" w:cstheme="minorHAnsi"/>
          <w:b/>
          <w:sz w:val="24"/>
          <w:szCs w:val="24"/>
          <w:u w:val="single"/>
        </w:rPr>
      </w:pPr>
      <w:r w:rsidRPr="00CC7719">
        <w:rPr>
          <w:rFonts w:asciiTheme="minorHAnsi" w:hAnsiTheme="minorHAnsi" w:cstheme="minorHAnsi"/>
          <w:b/>
          <w:sz w:val="24"/>
          <w:szCs w:val="24"/>
          <w:u w:val="single"/>
        </w:rPr>
        <w:t>ORDINARY COMMITTEE MEMBERS</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28"/>
        <w:gridCol w:w="2256"/>
        <w:gridCol w:w="2256"/>
      </w:tblGrid>
      <w:tr w:rsidR="003A76A7" w:rsidRPr="00CC7719" w14:paraId="15132000" w14:textId="77777777" w:rsidTr="007832D7">
        <w:tc>
          <w:tcPr>
            <w:tcW w:w="1305" w:type="dxa"/>
            <w:tcBorders>
              <w:top w:val="single" w:sz="4" w:space="0" w:color="auto"/>
              <w:left w:val="single" w:sz="4" w:space="0" w:color="auto"/>
              <w:bottom w:val="single" w:sz="4" w:space="0" w:color="auto"/>
              <w:right w:val="single" w:sz="4" w:space="0" w:color="auto"/>
            </w:tcBorders>
            <w:shd w:val="clear" w:color="auto" w:fill="F2F2F2"/>
            <w:hideMark/>
          </w:tcPr>
          <w:p w14:paraId="19B5954F" w14:textId="77777777" w:rsidR="003A76A7" w:rsidRPr="00CC7719" w:rsidRDefault="003A76A7" w:rsidP="00E8024C">
            <w:pPr>
              <w:spacing w:before="240" w:after="0" w:line="240" w:lineRule="auto"/>
              <w:ind w:right="-425"/>
              <w:rPr>
                <w:rFonts w:asciiTheme="minorHAnsi" w:hAnsiTheme="minorHAnsi" w:cstheme="minorHAnsi"/>
                <w:b/>
              </w:rPr>
            </w:pPr>
            <w:r w:rsidRPr="00CC7719">
              <w:rPr>
                <w:rFonts w:asciiTheme="minorHAnsi" w:hAnsiTheme="minorHAnsi" w:cstheme="minorHAnsi"/>
                <w:b/>
              </w:rPr>
              <w:t>Vote (X)</w:t>
            </w:r>
          </w:p>
        </w:tc>
        <w:tc>
          <w:tcPr>
            <w:tcW w:w="3828" w:type="dxa"/>
            <w:tcBorders>
              <w:top w:val="single" w:sz="4" w:space="0" w:color="auto"/>
              <w:left w:val="single" w:sz="4" w:space="0" w:color="auto"/>
              <w:bottom w:val="single" w:sz="4" w:space="0" w:color="auto"/>
              <w:right w:val="single" w:sz="4" w:space="0" w:color="auto"/>
            </w:tcBorders>
            <w:shd w:val="clear" w:color="auto" w:fill="F2F2F2"/>
          </w:tcPr>
          <w:p w14:paraId="662DB98F" w14:textId="77777777" w:rsidR="003A76A7" w:rsidRPr="00CC7719" w:rsidRDefault="003A76A7" w:rsidP="00E8024C">
            <w:pPr>
              <w:spacing w:before="120" w:after="120" w:line="240" w:lineRule="auto"/>
              <w:ind w:right="-425"/>
              <w:contextualSpacing/>
              <w:rPr>
                <w:rFonts w:asciiTheme="minorHAnsi" w:hAnsiTheme="minorHAnsi" w:cstheme="minorHAnsi"/>
                <w:b/>
              </w:rPr>
            </w:pPr>
          </w:p>
          <w:p w14:paraId="03349631" w14:textId="77777777" w:rsidR="003A76A7" w:rsidRPr="00CC7719" w:rsidRDefault="003A76A7" w:rsidP="00E8024C">
            <w:pPr>
              <w:spacing w:before="120" w:after="120" w:line="240" w:lineRule="auto"/>
              <w:ind w:right="-425"/>
              <w:contextualSpacing/>
              <w:rPr>
                <w:rFonts w:asciiTheme="minorHAnsi" w:hAnsiTheme="minorHAnsi" w:cstheme="minorHAnsi"/>
                <w:b/>
              </w:rPr>
            </w:pPr>
            <w:r w:rsidRPr="00CC7719">
              <w:rPr>
                <w:rFonts w:asciiTheme="minorHAnsi" w:hAnsiTheme="minorHAnsi" w:cstheme="minorHAnsi"/>
                <w:b/>
              </w:rPr>
              <w:t>Candidate</w:t>
            </w:r>
          </w:p>
          <w:p w14:paraId="13729737" w14:textId="77777777" w:rsidR="003A76A7" w:rsidRPr="00CC7719" w:rsidRDefault="003A76A7" w:rsidP="00E8024C">
            <w:pPr>
              <w:spacing w:before="120" w:after="120" w:line="240" w:lineRule="auto"/>
              <w:ind w:right="-425"/>
              <w:contextualSpacing/>
              <w:rPr>
                <w:rFonts w:asciiTheme="minorHAnsi" w:hAnsiTheme="minorHAnsi" w:cstheme="minorHAnsi"/>
                <w:b/>
              </w:rPr>
            </w:pPr>
          </w:p>
        </w:tc>
        <w:tc>
          <w:tcPr>
            <w:tcW w:w="2256" w:type="dxa"/>
            <w:tcBorders>
              <w:top w:val="single" w:sz="4" w:space="0" w:color="auto"/>
              <w:left w:val="single" w:sz="4" w:space="0" w:color="auto"/>
              <w:bottom w:val="single" w:sz="4" w:space="0" w:color="auto"/>
              <w:right w:val="single" w:sz="4" w:space="0" w:color="auto"/>
            </w:tcBorders>
            <w:shd w:val="clear" w:color="auto" w:fill="F2F2F2"/>
            <w:hideMark/>
          </w:tcPr>
          <w:p w14:paraId="2E1FE26A" w14:textId="77777777" w:rsidR="003A76A7" w:rsidRPr="00CC7719" w:rsidRDefault="003A76A7" w:rsidP="00E8024C">
            <w:pPr>
              <w:spacing w:before="240" w:after="0" w:line="240" w:lineRule="auto"/>
              <w:ind w:right="-425"/>
              <w:rPr>
                <w:rFonts w:asciiTheme="minorHAnsi" w:hAnsiTheme="minorHAnsi" w:cstheme="minorHAnsi"/>
                <w:b/>
              </w:rPr>
            </w:pPr>
            <w:r w:rsidRPr="00CC7719">
              <w:rPr>
                <w:rFonts w:asciiTheme="minorHAnsi" w:hAnsiTheme="minorHAnsi" w:cstheme="minorHAnsi"/>
                <w:b/>
              </w:rPr>
              <w:t>Proposer</w:t>
            </w:r>
          </w:p>
        </w:tc>
        <w:tc>
          <w:tcPr>
            <w:tcW w:w="2256" w:type="dxa"/>
            <w:tcBorders>
              <w:top w:val="single" w:sz="4" w:space="0" w:color="auto"/>
              <w:left w:val="single" w:sz="4" w:space="0" w:color="auto"/>
              <w:bottom w:val="single" w:sz="4" w:space="0" w:color="auto"/>
              <w:right w:val="single" w:sz="4" w:space="0" w:color="auto"/>
            </w:tcBorders>
            <w:shd w:val="clear" w:color="auto" w:fill="F2F2F2"/>
            <w:hideMark/>
          </w:tcPr>
          <w:p w14:paraId="183DC74A" w14:textId="77777777" w:rsidR="003A76A7" w:rsidRPr="00CC7719" w:rsidRDefault="003A76A7" w:rsidP="00E8024C">
            <w:pPr>
              <w:spacing w:before="240" w:after="0" w:line="240" w:lineRule="auto"/>
              <w:ind w:right="-425"/>
              <w:rPr>
                <w:rFonts w:asciiTheme="minorHAnsi" w:hAnsiTheme="minorHAnsi" w:cstheme="minorHAnsi"/>
                <w:b/>
              </w:rPr>
            </w:pPr>
            <w:r w:rsidRPr="00CC7719">
              <w:rPr>
                <w:rFonts w:asciiTheme="minorHAnsi" w:hAnsiTheme="minorHAnsi" w:cstheme="minorHAnsi"/>
                <w:b/>
              </w:rPr>
              <w:t>Seconder</w:t>
            </w:r>
          </w:p>
        </w:tc>
      </w:tr>
      <w:tr w:rsidR="003A76A7" w:rsidRPr="00CC7719" w14:paraId="532510A5" w14:textId="77777777" w:rsidTr="007832D7">
        <w:tc>
          <w:tcPr>
            <w:tcW w:w="1305" w:type="dxa"/>
            <w:tcBorders>
              <w:top w:val="single" w:sz="4" w:space="0" w:color="auto"/>
              <w:left w:val="single" w:sz="4" w:space="0" w:color="auto"/>
              <w:bottom w:val="single" w:sz="4" w:space="0" w:color="auto"/>
              <w:right w:val="single" w:sz="4" w:space="0" w:color="auto"/>
            </w:tcBorders>
          </w:tcPr>
          <w:p w14:paraId="19BF69BB" w14:textId="550439E5" w:rsidR="003A76A7" w:rsidRPr="00CC7719" w:rsidRDefault="003A76A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290E1F57" w14:textId="77777777" w:rsidR="003A76A7" w:rsidRPr="00CC7719" w:rsidRDefault="007863FB"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NEIL HEXT KC (1995)</w:t>
            </w:r>
          </w:p>
          <w:p w14:paraId="6CF767E4" w14:textId="1D9102C1" w:rsidR="007863FB" w:rsidRPr="00CC7719" w:rsidRDefault="007863FB"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4 New Square</w:t>
            </w:r>
          </w:p>
        </w:tc>
        <w:tc>
          <w:tcPr>
            <w:tcW w:w="2256" w:type="dxa"/>
            <w:tcBorders>
              <w:top w:val="single" w:sz="4" w:space="0" w:color="auto"/>
              <w:left w:val="single" w:sz="4" w:space="0" w:color="auto"/>
              <w:bottom w:val="single" w:sz="4" w:space="0" w:color="auto"/>
              <w:right w:val="single" w:sz="4" w:space="0" w:color="auto"/>
            </w:tcBorders>
            <w:vAlign w:val="center"/>
          </w:tcPr>
          <w:p w14:paraId="04CA3D1D" w14:textId="3FC5E431" w:rsidR="003A76A7" w:rsidRPr="00CC7719" w:rsidRDefault="007863FB" w:rsidP="00E8024C">
            <w:pPr>
              <w:spacing w:before="120" w:after="120" w:line="240" w:lineRule="auto"/>
              <w:ind w:right="-425"/>
              <w:rPr>
                <w:rFonts w:asciiTheme="minorHAnsi" w:hAnsiTheme="minorHAnsi" w:cstheme="minorHAnsi"/>
              </w:rPr>
            </w:pPr>
            <w:r w:rsidRPr="00CC7719">
              <w:rPr>
                <w:rFonts w:asciiTheme="minorHAnsi" w:hAnsiTheme="minorHAnsi" w:cstheme="minorHAnsi"/>
              </w:rPr>
              <w:t>Sian Mirchandani KC</w:t>
            </w:r>
          </w:p>
        </w:tc>
        <w:tc>
          <w:tcPr>
            <w:tcW w:w="2256" w:type="dxa"/>
            <w:tcBorders>
              <w:top w:val="single" w:sz="4" w:space="0" w:color="auto"/>
              <w:left w:val="single" w:sz="4" w:space="0" w:color="auto"/>
              <w:bottom w:val="single" w:sz="4" w:space="0" w:color="auto"/>
              <w:right w:val="single" w:sz="4" w:space="0" w:color="auto"/>
            </w:tcBorders>
            <w:vAlign w:val="center"/>
          </w:tcPr>
          <w:p w14:paraId="0B443800" w14:textId="463412F9" w:rsidR="003A76A7" w:rsidRPr="00CC7719" w:rsidRDefault="007863FB" w:rsidP="00E8024C">
            <w:pPr>
              <w:spacing w:before="120" w:after="120" w:line="240" w:lineRule="auto"/>
              <w:ind w:right="-425"/>
              <w:rPr>
                <w:rFonts w:asciiTheme="minorHAnsi" w:hAnsiTheme="minorHAnsi" w:cstheme="minorHAnsi"/>
              </w:rPr>
            </w:pPr>
            <w:r w:rsidRPr="00CC7719">
              <w:rPr>
                <w:rFonts w:asciiTheme="minorHAnsi" w:hAnsiTheme="minorHAnsi" w:cstheme="minorHAnsi"/>
              </w:rPr>
              <w:t>Amanda Savage KC</w:t>
            </w:r>
          </w:p>
        </w:tc>
      </w:tr>
      <w:tr w:rsidR="003A76A7" w:rsidRPr="00CC7719" w14:paraId="3800CB4D" w14:textId="77777777" w:rsidTr="007832D7">
        <w:tc>
          <w:tcPr>
            <w:tcW w:w="1305" w:type="dxa"/>
            <w:tcBorders>
              <w:top w:val="single" w:sz="4" w:space="0" w:color="auto"/>
              <w:left w:val="single" w:sz="4" w:space="0" w:color="auto"/>
              <w:bottom w:val="single" w:sz="4" w:space="0" w:color="auto"/>
              <w:right w:val="single" w:sz="4" w:space="0" w:color="auto"/>
            </w:tcBorders>
          </w:tcPr>
          <w:p w14:paraId="4FFC7011" w14:textId="77777777" w:rsidR="003A76A7" w:rsidRPr="00CC7719" w:rsidRDefault="003A76A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2C948361" w14:textId="77777777" w:rsidR="003A76A7" w:rsidRPr="00CC7719" w:rsidRDefault="00AE69F6"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JAMES DAVISON (1996)</w:t>
            </w:r>
          </w:p>
          <w:p w14:paraId="5591357E" w14:textId="58ADF99E" w:rsidR="00AE69F6" w:rsidRPr="00CC7719" w:rsidRDefault="00AE69F6"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3 Paper Buildings</w:t>
            </w:r>
          </w:p>
        </w:tc>
        <w:tc>
          <w:tcPr>
            <w:tcW w:w="2256" w:type="dxa"/>
            <w:tcBorders>
              <w:top w:val="single" w:sz="4" w:space="0" w:color="auto"/>
              <w:left w:val="single" w:sz="4" w:space="0" w:color="auto"/>
              <w:bottom w:val="single" w:sz="4" w:space="0" w:color="auto"/>
              <w:right w:val="single" w:sz="4" w:space="0" w:color="auto"/>
            </w:tcBorders>
            <w:vAlign w:val="center"/>
          </w:tcPr>
          <w:p w14:paraId="1CBE601C" w14:textId="5891DED2" w:rsidR="003A76A7" w:rsidRPr="00CC7719" w:rsidRDefault="00AE69F6" w:rsidP="00E8024C">
            <w:pPr>
              <w:spacing w:before="120" w:after="120" w:line="240" w:lineRule="auto"/>
              <w:ind w:right="-425"/>
              <w:rPr>
                <w:rFonts w:asciiTheme="minorHAnsi" w:hAnsiTheme="minorHAnsi" w:cstheme="minorHAnsi"/>
              </w:rPr>
            </w:pPr>
            <w:r w:rsidRPr="00CC7719">
              <w:rPr>
                <w:rFonts w:asciiTheme="minorHAnsi" w:hAnsiTheme="minorHAnsi" w:cstheme="minorHAnsi"/>
              </w:rPr>
              <w:t>Calum Lamont KC</w:t>
            </w:r>
          </w:p>
        </w:tc>
        <w:tc>
          <w:tcPr>
            <w:tcW w:w="2256" w:type="dxa"/>
            <w:tcBorders>
              <w:top w:val="single" w:sz="4" w:space="0" w:color="auto"/>
              <w:left w:val="single" w:sz="4" w:space="0" w:color="auto"/>
              <w:bottom w:val="single" w:sz="4" w:space="0" w:color="auto"/>
              <w:right w:val="single" w:sz="4" w:space="0" w:color="auto"/>
            </w:tcBorders>
            <w:vAlign w:val="center"/>
          </w:tcPr>
          <w:p w14:paraId="34017C0D" w14:textId="13C662B2" w:rsidR="003A76A7" w:rsidRPr="00CC7719" w:rsidRDefault="00AE69F6" w:rsidP="00E8024C">
            <w:pPr>
              <w:spacing w:before="120" w:after="120" w:line="240" w:lineRule="auto"/>
              <w:ind w:right="-425"/>
              <w:rPr>
                <w:rFonts w:asciiTheme="minorHAnsi" w:hAnsiTheme="minorHAnsi" w:cstheme="minorHAnsi"/>
              </w:rPr>
            </w:pPr>
            <w:r w:rsidRPr="00CC7719">
              <w:rPr>
                <w:rFonts w:asciiTheme="minorHAnsi" w:hAnsiTheme="minorHAnsi" w:cstheme="minorHAnsi"/>
              </w:rPr>
              <w:t>Hugh Saunders</w:t>
            </w:r>
          </w:p>
        </w:tc>
      </w:tr>
      <w:tr w:rsidR="00A80538" w:rsidRPr="00CC7719" w14:paraId="4B1662F1" w14:textId="77777777" w:rsidTr="007832D7">
        <w:tc>
          <w:tcPr>
            <w:tcW w:w="1305" w:type="dxa"/>
            <w:tcBorders>
              <w:top w:val="single" w:sz="4" w:space="0" w:color="auto"/>
              <w:left w:val="single" w:sz="4" w:space="0" w:color="auto"/>
              <w:bottom w:val="single" w:sz="4" w:space="0" w:color="auto"/>
              <w:right w:val="single" w:sz="4" w:space="0" w:color="auto"/>
            </w:tcBorders>
          </w:tcPr>
          <w:p w14:paraId="64366918" w14:textId="77777777" w:rsidR="00A80538" w:rsidRPr="00CC7719" w:rsidRDefault="00A80538"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75487370" w14:textId="77777777" w:rsidR="00A80538" w:rsidRPr="00CC7719" w:rsidRDefault="00A80538"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ALEXANDRA BODNAR (2004)</w:t>
            </w:r>
          </w:p>
          <w:p w14:paraId="166AA100" w14:textId="76CD8F00" w:rsidR="00A80538" w:rsidRPr="00CC7719" w:rsidRDefault="00A80538"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Keating Chambers</w:t>
            </w:r>
          </w:p>
        </w:tc>
        <w:tc>
          <w:tcPr>
            <w:tcW w:w="2256" w:type="dxa"/>
            <w:tcBorders>
              <w:top w:val="single" w:sz="4" w:space="0" w:color="auto"/>
              <w:left w:val="single" w:sz="4" w:space="0" w:color="auto"/>
              <w:bottom w:val="single" w:sz="4" w:space="0" w:color="auto"/>
              <w:right w:val="single" w:sz="4" w:space="0" w:color="auto"/>
            </w:tcBorders>
            <w:vAlign w:val="center"/>
          </w:tcPr>
          <w:p w14:paraId="13AF4A54" w14:textId="5B6F0247" w:rsidR="00A80538" w:rsidRPr="00CC7719" w:rsidRDefault="00A80538" w:rsidP="00E8024C">
            <w:pPr>
              <w:spacing w:before="120" w:after="120" w:line="240" w:lineRule="auto"/>
              <w:ind w:right="-425"/>
              <w:rPr>
                <w:rFonts w:asciiTheme="minorHAnsi" w:hAnsiTheme="minorHAnsi" w:cstheme="minorHAnsi"/>
              </w:rPr>
            </w:pPr>
            <w:r w:rsidRPr="00CC7719">
              <w:rPr>
                <w:rFonts w:asciiTheme="minorHAnsi" w:hAnsiTheme="minorHAnsi" w:cstheme="minorHAnsi"/>
              </w:rPr>
              <w:t>Fionnuala McCredie KC</w:t>
            </w:r>
          </w:p>
        </w:tc>
        <w:tc>
          <w:tcPr>
            <w:tcW w:w="2256" w:type="dxa"/>
            <w:tcBorders>
              <w:top w:val="single" w:sz="4" w:space="0" w:color="auto"/>
              <w:left w:val="single" w:sz="4" w:space="0" w:color="auto"/>
              <w:bottom w:val="single" w:sz="4" w:space="0" w:color="auto"/>
              <w:right w:val="single" w:sz="4" w:space="0" w:color="auto"/>
            </w:tcBorders>
            <w:vAlign w:val="center"/>
          </w:tcPr>
          <w:p w14:paraId="46C33D60" w14:textId="33A2BA6E" w:rsidR="00A80538" w:rsidRPr="00CC7719" w:rsidRDefault="00A80538" w:rsidP="00E8024C">
            <w:pPr>
              <w:spacing w:before="120" w:after="120" w:line="240" w:lineRule="auto"/>
              <w:ind w:right="-425"/>
              <w:rPr>
                <w:rFonts w:asciiTheme="minorHAnsi" w:hAnsiTheme="minorHAnsi" w:cstheme="minorHAnsi"/>
              </w:rPr>
            </w:pPr>
            <w:r w:rsidRPr="00CC7719">
              <w:rPr>
                <w:rFonts w:asciiTheme="minorHAnsi" w:hAnsiTheme="minorHAnsi" w:cstheme="minorHAnsi"/>
              </w:rPr>
              <w:t>Jennie Wild</w:t>
            </w:r>
          </w:p>
        </w:tc>
      </w:tr>
      <w:tr w:rsidR="003A76A7" w:rsidRPr="00CC7719" w14:paraId="2D67FEAA" w14:textId="77777777" w:rsidTr="007832D7">
        <w:tc>
          <w:tcPr>
            <w:tcW w:w="1305" w:type="dxa"/>
            <w:tcBorders>
              <w:top w:val="single" w:sz="4" w:space="0" w:color="auto"/>
              <w:left w:val="single" w:sz="4" w:space="0" w:color="auto"/>
              <w:bottom w:val="single" w:sz="4" w:space="0" w:color="auto"/>
              <w:right w:val="single" w:sz="4" w:space="0" w:color="auto"/>
            </w:tcBorders>
          </w:tcPr>
          <w:p w14:paraId="118414E1" w14:textId="77777777" w:rsidR="003A76A7" w:rsidRPr="00CC7719" w:rsidRDefault="003A76A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00A1BF99" w14:textId="77777777" w:rsidR="003A76A7" w:rsidRPr="00CC7719" w:rsidRDefault="00AE69F6"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HELENA WHITE (2007)</w:t>
            </w:r>
          </w:p>
          <w:p w14:paraId="0859EFE1" w14:textId="7B254A71" w:rsidR="00AE69F6" w:rsidRPr="00CC7719" w:rsidRDefault="00AE69F6"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Gatehouse Chambers</w:t>
            </w:r>
          </w:p>
        </w:tc>
        <w:tc>
          <w:tcPr>
            <w:tcW w:w="2256" w:type="dxa"/>
            <w:tcBorders>
              <w:top w:val="single" w:sz="4" w:space="0" w:color="auto"/>
              <w:left w:val="single" w:sz="4" w:space="0" w:color="auto"/>
              <w:bottom w:val="single" w:sz="4" w:space="0" w:color="auto"/>
              <w:right w:val="single" w:sz="4" w:space="0" w:color="auto"/>
            </w:tcBorders>
            <w:vAlign w:val="center"/>
            <w:hideMark/>
          </w:tcPr>
          <w:p w14:paraId="7D54530A" w14:textId="7DE6EF45" w:rsidR="003A76A7" w:rsidRPr="00CC7719" w:rsidRDefault="00AE69F6" w:rsidP="00E8024C">
            <w:pPr>
              <w:spacing w:before="120" w:after="120" w:line="240" w:lineRule="auto"/>
              <w:ind w:right="-425"/>
              <w:rPr>
                <w:rFonts w:asciiTheme="minorHAnsi" w:hAnsiTheme="minorHAnsi" w:cstheme="minorHAnsi"/>
              </w:rPr>
            </w:pPr>
            <w:r w:rsidRPr="00CC7719">
              <w:rPr>
                <w:rFonts w:asciiTheme="minorHAnsi" w:hAnsiTheme="minorHAnsi" w:cstheme="minorHAnsi"/>
              </w:rPr>
              <w:t xml:space="preserve">David </w:t>
            </w:r>
            <w:proofErr w:type="spellStart"/>
            <w:r w:rsidRPr="00CC7719">
              <w:rPr>
                <w:rFonts w:asciiTheme="minorHAnsi" w:hAnsiTheme="minorHAnsi" w:cstheme="minorHAnsi"/>
              </w:rPr>
              <w:t>Pliener</w:t>
            </w:r>
            <w:proofErr w:type="spellEnd"/>
            <w:r w:rsidRPr="00CC7719">
              <w:rPr>
                <w:rFonts w:asciiTheme="minorHAnsi" w:hAnsiTheme="minorHAnsi" w:cstheme="minorHAnsi"/>
              </w:rPr>
              <w:t xml:space="preserve"> KC</w:t>
            </w:r>
          </w:p>
        </w:tc>
        <w:tc>
          <w:tcPr>
            <w:tcW w:w="2256" w:type="dxa"/>
            <w:tcBorders>
              <w:top w:val="single" w:sz="4" w:space="0" w:color="auto"/>
              <w:left w:val="single" w:sz="4" w:space="0" w:color="auto"/>
              <w:bottom w:val="single" w:sz="4" w:space="0" w:color="auto"/>
              <w:right w:val="single" w:sz="4" w:space="0" w:color="auto"/>
            </w:tcBorders>
            <w:vAlign w:val="center"/>
            <w:hideMark/>
          </w:tcPr>
          <w:p w14:paraId="2702B1B4" w14:textId="650106A7" w:rsidR="003A76A7" w:rsidRPr="00CC7719" w:rsidRDefault="008D29F5" w:rsidP="00E8024C">
            <w:pPr>
              <w:spacing w:before="120" w:after="120" w:line="240" w:lineRule="auto"/>
              <w:ind w:right="-425"/>
              <w:rPr>
                <w:rFonts w:asciiTheme="minorHAnsi" w:hAnsiTheme="minorHAnsi" w:cstheme="minorHAnsi"/>
              </w:rPr>
            </w:pPr>
            <w:r w:rsidRPr="00CC7719">
              <w:rPr>
                <w:rFonts w:asciiTheme="minorHAnsi" w:hAnsiTheme="minorHAnsi" w:cstheme="minorHAnsi"/>
              </w:rPr>
              <w:t>Michael Levenstein</w:t>
            </w:r>
          </w:p>
        </w:tc>
      </w:tr>
      <w:tr w:rsidR="003A76A7" w:rsidRPr="00CC7719" w14:paraId="0EA9AC1B" w14:textId="77777777" w:rsidTr="007832D7">
        <w:tc>
          <w:tcPr>
            <w:tcW w:w="1305" w:type="dxa"/>
            <w:tcBorders>
              <w:top w:val="single" w:sz="4" w:space="0" w:color="auto"/>
              <w:left w:val="single" w:sz="4" w:space="0" w:color="auto"/>
              <w:bottom w:val="single" w:sz="4" w:space="0" w:color="auto"/>
              <w:right w:val="single" w:sz="4" w:space="0" w:color="auto"/>
            </w:tcBorders>
          </w:tcPr>
          <w:p w14:paraId="09A1830C" w14:textId="77777777" w:rsidR="003A76A7" w:rsidRPr="00CC7719" w:rsidRDefault="003A76A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44450240" w14:textId="77777777" w:rsidR="003A76A7" w:rsidRPr="00CC7719" w:rsidRDefault="008D29F5"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BRENNA CONROY (2010)</w:t>
            </w:r>
          </w:p>
          <w:p w14:paraId="0E92098B" w14:textId="16354DBC" w:rsidR="008D29F5" w:rsidRPr="00CC7719" w:rsidRDefault="008D29F5"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Keating Chambers</w:t>
            </w:r>
          </w:p>
        </w:tc>
        <w:tc>
          <w:tcPr>
            <w:tcW w:w="2256" w:type="dxa"/>
            <w:tcBorders>
              <w:top w:val="single" w:sz="4" w:space="0" w:color="auto"/>
              <w:left w:val="single" w:sz="4" w:space="0" w:color="auto"/>
              <w:bottom w:val="single" w:sz="4" w:space="0" w:color="auto"/>
              <w:right w:val="single" w:sz="4" w:space="0" w:color="auto"/>
            </w:tcBorders>
            <w:vAlign w:val="center"/>
            <w:hideMark/>
          </w:tcPr>
          <w:p w14:paraId="1384D8D0" w14:textId="0A9D1392" w:rsidR="003A76A7" w:rsidRPr="00CC7719" w:rsidRDefault="008D29F5" w:rsidP="00E8024C">
            <w:pPr>
              <w:spacing w:before="120" w:after="120" w:line="240" w:lineRule="auto"/>
              <w:ind w:right="-425"/>
              <w:rPr>
                <w:rFonts w:asciiTheme="minorHAnsi" w:hAnsiTheme="minorHAnsi" w:cstheme="minorHAnsi"/>
              </w:rPr>
            </w:pPr>
            <w:r w:rsidRPr="00CC7719">
              <w:rPr>
                <w:rFonts w:asciiTheme="minorHAnsi" w:hAnsiTheme="minorHAnsi" w:cstheme="minorHAnsi"/>
              </w:rPr>
              <w:t>Simon Hargreaves KC</w:t>
            </w:r>
          </w:p>
        </w:tc>
        <w:tc>
          <w:tcPr>
            <w:tcW w:w="2256" w:type="dxa"/>
            <w:tcBorders>
              <w:top w:val="single" w:sz="4" w:space="0" w:color="auto"/>
              <w:left w:val="single" w:sz="4" w:space="0" w:color="auto"/>
              <w:bottom w:val="single" w:sz="4" w:space="0" w:color="auto"/>
              <w:right w:val="single" w:sz="4" w:space="0" w:color="auto"/>
            </w:tcBorders>
            <w:vAlign w:val="center"/>
            <w:hideMark/>
          </w:tcPr>
          <w:p w14:paraId="6A7E69B1" w14:textId="0057210B" w:rsidR="003A76A7" w:rsidRPr="00CC7719" w:rsidRDefault="008D29F5" w:rsidP="00E8024C">
            <w:pPr>
              <w:spacing w:before="120" w:after="120" w:line="240" w:lineRule="auto"/>
              <w:ind w:right="-425"/>
              <w:rPr>
                <w:rFonts w:asciiTheme="minorHAnsi" w:hAnsiTheme="minorHAnsi" w:cstheme="minorHAnsi"/>
              </w:rPr>
            </w:pPr>
            <w:r w:rsidRPr="00CC7719">
              <w:rPr>
                <w:rFonts w:asciiTheme="minorHAnsi" w:hAnsiTheme="minorHAnsi" w:cstheme="minorHAnsi"/>
              </w:rPr>
              <w:t>David Thomas KC</w:t>
            </w:r>
          </w:p>
        </w:tc>
      </w:tr>
      <w:tr w:rsidR="00FB1FBE" w:rsidRPr="00CC7719" w14:paraId="1971EC26" w14:textId="77777777" w:rsidTr="007832D7">
        <w:tc>
          <w:tcPr>
            <w:tcW w:w="1305" w:type="dxa"/>
            <w:tcBorders>
              <w:top w:val="single" w:sz="4" w:space="0" w:color="auto"/>
              <w:left w:val="single" w:sz="4" w:space="0" w:color="auto"/>
              <w:bottom w:val="single" w:sz="4" w:space="0" w:color="auto"/>
              <w:right w:val="single" w:sz="4" w:space="0" w:color="auto"/>
            </w:tcBorders>
          </w:tcPr>
          <w:p w14:paraId="4048DC8C" w14:textId="77777777" w:rsidR="00FB1FBE" w:rsidRPr="00CC7719" w:rsidRDefault="00FB1FBE"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5A7089A6" w14:textId="77777777" w:rsidR="00FB1FBE" w:rsidRPr="00CC7719" w:rsidRDefault="00FB1FBE"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HELEN DENNIS (2013)</w:t>
            </w:r>
          </w:p>
          <w:p w14:paraId="4641BCA7" w14:textId="5D76C8C7" w:rsidR="00FB1FBE" w:rsidRPr="00CC7719" w:rsidRDefault="00FB1FBE"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4 Pump Court</w:t>
            </w:r>
          </w:p>
        </w:tc>
        <w:tc>
          <w:tcPr>
            <w:tcW w:w="2256" w:type="dxa"/>
            <w:tcBorders>
              <w:top w:val="single" w:sz="4" w:space="0" w:color="auto"/>
              <w:left w:val="single" w:sz="4" w:space="0" w:color="auto"/>
              <w:bottom w:val="single" w:sz="4" w:space="0" w:color="auto"/>
              <w:right w:val="single" w:sz="4" w:space="0" w:color="auto"/>
            </w:tcBorders>
            <w:vAlign w:val="center"/>
          </w:tcPr>
          <w:p w14:paraId="62EF2BAE" w14:textId="4E4783E8" w:rsidR="00FB1FBE" w:rsidRPr="00CC7719" w:rsidRDefault="00FB1FBE" w:rsidP="00E8024C">
            <w:pPr>
              <w:spacing w:before="120" w:after="120" w:line="240" w:lineRule="auto"/>
              <w:ind w:right="-425"/>
              <w:rPr>
                <w:rFonts w:asciiTheme="minorHAnsi" w:hAnsiTheme="minorHAnsi" w:cstheme="minorHAnsi"/>
              </w:rPr>
            </w:pPr>
            <w:r w:rsidRPr="00CC7719">
              <w:rPr>
                <w:rFonts w:asciiTheme="minorHAnsi" w:hAnsiTheme="minorHAnsi" w:cstheme="minorHAnsi"/>
              </w:rPr>
              <w:t>Robert Stokell</w:t>
            </w:r>
          </w:p>
        </w:tc>
        <w:tc>
          <w:tcPr>
            <w:tcW w:w="2256" w:type="dxa"/>
            <w:tcBorders>
              <w:top w:val="single" w:sz="4" w:space="0" w:color="auto"/>
              <w:left w:val="single" w:sz="4" w:space="0" w:color="auto"/>
              <w:bottom w:val="single" w:sz="4" w:space="0" w:color="auto"/>
              <w:right w:val="single" w:sz="4" w:space="0" w:color="auto"/>
            </w:tcBorders>
            <w:vAlign w:val="center"/>
          </w:tcPr>
          <w:p w14:paraId="0C6BAA53" w14:textId="1E400AED" w:rsidR="00FB1FBE" w:rsidRPr="00CC7719" w:rsidRDefault="00FB1FBE" w:rsidP="00E8024C">
            <w:pPr>
              <w:spacing w:before="120" w:after="120" w:line="240" w:lineRule="auto"/>
              <w:ind w:right="-425"/>
              <w:rPr>
                <w:rFonts w:asciiTheme="minorHAnsi" w:hAnsiTheme="minorHAnsi" w:cstheme="minorHAnsi"/>
              </w:rPr>
            </w:pPr>
            <w:r w:rsidRPr="00CC7719">
              <w:rPr>
                <w:rFonts w:asciiTheme="minorHAnsi" w:hAnsiTheme="minorHAnsi" w:cstheme="minorHAnsi"/>
              </w:rPr>
              <w:t>Jessica Stephens KC</w:t>
            </w:r>
          </w:p>
        </w:tc>
      </w:tr>
      <w:tr w:rsidR="007832D7" w:rsidRPr="00CC7719" w14:paraId="52CD99E7" w14:textId="77777777" w:rsidTr="007832D7">
        <w:tc>
          <w:tcPr>
            <w:tcW w:w="1305" w:type="dxa"/>
            <w:tcBorders>
              <w:top w:val="single" w:sz="4" w:space="0" w:color="auto"/>
              <w:left w:val="single" w:sz="4" w:space="0" w:color="auto"/>
              <w:bottom w:val="single" w:sz="4" w:space="0" w:color="auto"/>
              <w:right w:val="single" w:sz="4" w:space="0" w:color="auto"/>
            </w:tcBorders>
          </w:tcPr>
          <w:p w14:paraId="5934A045" w14:textId="77777777" w:rsidR="007832D7" w:rsidRPr="00CC7719" w:rsidRDefault="007832D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77101068" w14:textId="77777777" w:rsidR="007832D7" w:rsidRPr="00CC7719" w:rsidRDefault="007832D7"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MICHAEL LEVENSTEIN (2015)</w:t>
            </w:r>
          </w:p>
          <w:p w14:paraId="52F56057" w14:textId="3539CF12" w:rsidR="007832D7" w:rsidRPr="00CC7719" w:rsidRDefault="007832D7"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Gatehouse Chambers</w:t>
            </w:r>
          </w:p>
        </w:tc>
        <w:tc>
          <w:tcPr>
            <w:tcW w:w="2256" w:type="dxa"/>
            <w:tcBorders>
              <w:top w:val="single" w:sz="4" w:space="0" w:color="auto"/>
              <w:left w:val="single" w:sz="4" w:space="0" w:color="auto"/>
              <w:bottom w:val="single" w:sz="4" w:space="0" w:color="auto"/>
              <w:right w:val="single" w:sz="4" w:space="0" w:color="auto"/>
            </w:tcBorders>
            <w:vAlign w:val="center"/>
          </w:tcPr>
          <w:p w14:paraId="2A7DCB50" w14:textId="4BC154C4" w:rsidR="007832D7" w:rsidRPr="00CC7719" w:rsidRDefault="0070769D" w:rsidP="00E8024C">
            <w:pPr>
              <w:spacing w:before="120" w:after="120" w:line="240" w:lineRule="auto"/>
              <w:ind w:right="-425"/>
              <w:rPr>
                <w:rFonts w:asciiTheme="minorHAnsi" w:hAnsiTheme="minorHAnsi" w:cstheme="minorHAnsi"/>
              </w:rPr>
            </w:pPr>
            <w:r w:rsidRPr="00CC7719">
              <w:rPr>
                <w:rFonts w:asciiTheme="minorHAnsi" w:hAnsiTheme="minorHAnsi" w:cstheme="minorHAnsi"/>
              </w:rPr>
              <w:t xml:space="preserve">David </w:t>
            </w:r>
            <w:proofErr w:type="spellStart"/>
            <w:r w:rsidRPr="00CC7719">
              <w:rPr>
                <w:rFonts w:asciiTheme="minorHAnsi" w:hAnsiTheme="minorHAnsi" w:cstheme="minorHAnsi"/>
              </w:rPr>
              <w:t>Pliener</w:t>
            </w:r>
            <w:proofErr w:type="spellEnd"/>
            <w:r w:rsidRPr="00CC7719">
              <w:rPr>
                <w:rFonts w:asciiTheme="minorHAnsi" w:hAnsiTheme="minorHAnsi" w:cstheme="minorHAnsi"/>
              </w:rPr>
              <w:t xml:space="preserve"> KC</w:t>
            </w:r>
          </w:p>
        </w:tc>
        <w:tc>
          <w:tcPr>
            <w:tcW w:w="2256" w:type="dxa"/>
            <w:tcBorders>
              <w:top w:val="single" w:sz="4" w:space="0" w:color="auto"/>
              <w:left w:val="single" w:sz="4" w:space="0" w:color="auto"/>
              <w:bottom w:val="single" w:sz="4" w:space="0" w:color="auto"/>
              <w:right w:val="single" w:sz="4" w:space="0" w:color="auto"/>
            </w:tcBorders>
            <w:vAlign w:val="center"/>
          </w:tcPr>
          <w:p w14:paraId="36ED9082" w14:textId="08E72545" w:rsidR="007832D7" w:rsidRPr="00CC7719" w:rsidRDefault="0070769D" w:rsidP="00E8024C">
            <w:pPr>
              <w:spacing w:before="120" w:after="120" w:line="240" w:lineRule="auto"/>
              <w:ind w:right="-425"/>
              <w:rPr>
                <w:rFonts w:asciiTheme="minorHAnsi" w:hAnsiTheme="minorHAnsi" w:cstheme="minorHAnsi"/>
              </w:rPr>
            </w:pPr>
            <w:r w:rsidRPr="00CC7719">
              <w:rPr>
                <w:rFonts w:asciiTheme="minorHAnsi" w:hAnsiTheme="minorHAnsi" w:cstheme="minorHAnsi"/>
              </w:rPr>
              <w:t>Andrew Kearney</w:t>
            </w:r>
          </w:p>
        </w:tc>
      </w:tr>
      <w:tr w:rsidR="003A76A7" w:rsidRPr="00CC7719" w14:paraId="5134A6EF" w14:textId="77777777" w:rsidTr="007832D7">
        <w:tc>
          <w:tcPr>
            <w:tcW w:w="1305" w:type="dxa"/>
            <w:tcBorders>
              <w:top w:val="single" w:sz="4" w:space="0" w:color="auto"/>
              <w:left w:val="single" w:sz="4" w:space="0" w:color="auto"/>
              <w:bottom w:val="single" w:sz="4" w:space="0" w:color="auto"/>
              <w:right w:val="single" w:sz="4" w:space="0" w:color="auto"/>
            </w:tcBorders>
          </w:tcPr>
          <w:p w14:paraId="1E3C4481" w14:textId="77777777" w:rsidR="003A76A7" w:rsidRPr="00CC7719" w:rsidRDefault="003A76A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0E5207AE" w14:textId="77777777" w:rsidR="003A76A7" w:rsidRPr="00CC7719" w:rsidRDefault="008134FC"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REBECCA KEATING (2017)</w:t>
            </w:r>
          </w:p>
          <w:p w14:paraId="20428EAF" w14:textId="0F1E9B9A" w:rsidR="008134FC" w:rsidRPr="00CC7719" w:rsidRDefault="008134FC"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4 Pump Court</w:t>
            </w:r>
          </w:p>
        </w:tc>
        <w:tc>
          <w:tcPr>
            <w:tcW w:w="2256" w:type="dxa"/>
            <w:tcBorders>
              <w:top w:val="single" w:sz="4" w:space="0" w:color="auto"/>
              <w:left w:val="single" w:sz="4" w:space="0" w:color="auto"/>
              <w:bottom w:val="single" w:sz="4" w:space="0" w:color="auto"/>
              <w:right w:val="single" w:sz="4" w:space="0" w:color="auto"/>
            </w:tcBorders>
            <w:vAlign w:val="center"/>
            <w:hideMark/>
          </w:tcPr>
          <w:p w14:paraId="34689914" w14:textId="011B0384" w:rsidR="003A76A7" w:rsidRPr="00CC7719" w:rsidRDefault="008134FC" w:rsidP="00E8024C">
            <w:pPr>
              <w:spacing w:before="120" w:after="120" w:line="240" w:lineRule="auto"/>
              <w:ind w:right="-425"/>
              <w:rPr>
                <w:rFonts w:asciiTheme="minorHAnsi" w:hAnsiTheme="minorHAnsi" w:cstheme="minorHAnsi"/>
              </w:rPr>
            </w:pPr>
            <w:r w:rsidRPr="00CC7719">
              <w:rPr>
                <w:rFonts w:asciiTheme="minorHAnsi" w:hAnsiTheme="minorHAnsi" w:cstheme="minorHAnsi"/>
              </w:rPr>
              <w:t>Jessica Stephens KC</w:t>
            </w:r>
          </w:p>
        </w:tc>
        <w:tc>
          <w:tcPr>
            <w:tcW w:w="2256" w:type="dxa"/>
            <w:tcBorders>
              <w:top w:val="single" w:sz="4" w:space="0" w:color="auto"/>
              <w:left w:val="single" w:sz="4" w:space="0" w:color="auto"/>
              <w:bottom w:val="single" w:sz="4" w:space="0" w:color="auto"/>
              <w:right w:val="single" w:sz="4" w:space="0" w:color="auto"/>
            </w:tcBorders>
            <w:vAlign w:val="center"/>
            <w:hideMark/>
          </w:tcPr>
          <w:p w14:paraId="2BC57560" w14:textId="41F4E871" w:rsidR="003A76A7" w:rsidRPr="00CC7719" w:rsidRDefault="008134FC" w:rsidP="00E8024C">
            <w:pPr>
              <w:spacing w:before="120" w:after="120" w:line="240" w:lineRule="auto"/>
              <w:ind w:right="-425"/>
              <w:rPr>
                <w:rFonts w:asciiTheme="minorHAnsi" w:hAnsiTheme="minorHAnsi" w:cstheme="minorHAnsi"/>
              </w:rPr>
            </w:pPr>
            <w:r w:rsidRPr="00CC7719">
              <w:rPr>
                <w:rFonts w:asciiTheme="minorHAnsi" w:hAnsiTheme="minorHAnsi" w:cstheme="minorHAnsi"/>
              </w:rPr>
              <w:t>Helen Dennis</w:t>
            </w:r>
          </w:p>
        </w:tc>
      </w:tr>
      <w:tr w:rsidR="003A76A7" w:rsidRPr="00CC7719" w14:paraId="68FA9E0B" w14:textId="77777777" w:rsidTr="00A80538">
        <w:tc>
          <w:tcPr>
            <w:tcW w:w="9645" w:type="dxa"/>
            <w:gridSpan w:val="4"/>
            <w:tcBorders>
              <w:top w:val="single" w:sz="4" w:space="0" w:color="auto"/>
              <w:left w:val="nil"/>
              <w:bottom w:val="single" w:sz="4" w:space="0" w:color="auto"/>
              <w:right w:val="nil"/>
            </w:tcBorders>
          </w:tcPr>
          <w:p w14:paraId="735A2566" w14:textId="196E308D" w:rsidR="003A76A7" w:rsidRPr="00CC7719" w:rsidRDefault="003A76A7" w:rsidP="00E8024C">
            <w:pPr>
              <w:spacing w:before="120" w:after="120" w:line="240" w:lineRule="auto"/>
              <w:ind w:right="-425"/>
              <w:rPr>
                <w:rFonts w:asciiTheme="minorHAnsi" w:hAnsiTheme="minorHAnsi" w:cstheme="minorHAnsi"/>
                <w:b/>
              </w:rPr>
            </w:pPr>
          </w:p>
          <w:p w14:paraId="6459B7C8" w14:textId="73320C15" w:rsidR="003A76A7" w:rsidRPr="00CC7719" w:rsidRDefault="003A76A7" w:rsidP="00E8024C">
            <w:pPr>
              <w:spacing w:before="120" w:after="120" w:line="240" w:lineRule="auto"/>
              <w:ind w:right="-425"/>
              <w:rPr>
                <w:rFonts w:asciiTheme="minorHAnsi" w:hAnsiTheme="minorHAnsi" w:cstheme="minorHAnsi"/>
                <w:b/>
                <w:sz w:val="24"/>
                <w:szCs w:val="24"/>
                <w:u w:val="single"/>
              </w:rPr>
            </w:pPr>
            <w:r w:rsidRPr="00CC7719">
              <w:rPr>
                <w:rFonts w:asciiTheme="minorHAnsi" w:hAnsiTheme="minorHAnsi" w:cstheme="minorHAnsi"/>
                <w:b/>
                <w:sz w:val="24"/>
                <w:szCs w:val="24"/>
                <w:u w:val="single"/>
              </w:rPr>
              <w:t xml:space="preserve">COMMITTEE MEMBERS UNDER </w:t>
            </w:r>
            <w:r w:rsidR="00980955" w:rsidRPr="00CC7719">
              <w:rPr>
                <w:rFonts w:asciiTheme="minorHAnsi" w:hAnsiTheme="minorHAnsi" w:cstheme="minorHAnsi"/>
                <w:b/>
                <w:sz w:val="24"/>
                <w:szCs w:val="24"/>
                <w:u w:val="single"/>
              </w:rPr>
              <w:t xml:space="preserve">SEVEN </w:t>
            </w:r>
            <w:r w:rsidRPr="00CC7719">
              <w:rPr>
                <w:rFonts w:asciiTheme="minorHAnsi" w:hAnsiTheme="minorHAnsi" w:cstheme="minorHAnsi"/>
                <w:b/>
                <w:sz w:val="24"/>
                <w:szCs w:val="24"/>
                <w:u w:val="single"/>
              </w:rPr>
              <w:t>YEARS CALL</w:t>
            </w:r>
          </w:p>
          <w:p w14:paraId="60EC6C10" w14:textId="77777777" w:rsidR="003A76A7" w:rsidRPr="00CC7719" w:rsidRDefault="003A76A7" w:rsidP="00E8024C">
            <w:pPr>
              <w:spacing w:before="120" w:after="120" w:line="240" w:lineRule="auto"/>
              <w:ind w:right="-425"/>
              <w:rPr>
                <w:rFonts w:asciiTheme="minorHAnsi" w:hAnsiTheme="minorHAnsi" w:cstheme="minorHAnsi"/>
                <w:b/>
              </w:rPr>
            </w:pPr>
          </w:p>
        </w:tc>
      </w:tr>
      <w:tr w:rsidR="003A76A7" w:rsidRPr="00CC7719" w14:paraId="6D91F6C0" w14:textId="77777777" w:rsidTr="007832D7">
        <w:tc>
          <w:tcPr>
            <w:tcW w:w="1305" w:type="dxa"/>
            <w:tcBorders>
              <w:top w:val="single" w:sz="4" w:space="0" w:color="auto"/>
              <w:left w:val="single" w:sz="4" w:space="0" w:color="auto"/>
              <w:bottom w:val="single" w:sz="4" w:space="0" w:color="auto"/>
              <w:right w:val="single" w:sz="4" w:space="0" w:color="auto"/>
            </w:tcBorders>
            <w:shd w:val="clear" w:color="auto" w:fill="F2F2F2"/>
            <w:hideMark/>
          </w:tcPr>
          <w:p w14:paraId="718DEBFA" w14:textId="77777777" w:rsidR="003A76A7" w:rsidRPr="00CC7719" w:rsidRDefault="003A76A7" w:rsidP="00E8024C">
            <w:pPr>
              <w:spacing w:before="240" w:after="0" w:line="240" w:lineRule="auto"/>
              <w:ind w:right="-425"/>
              <w:rPr>
                <w:rFonts w:asciiTheme="minorHAnsi" w:hAnsiTheme="minorHAnsi" w:cstheme="minorHAnsi"/>
                <w:b/>
              </w:rPr>
            </w:pPr>
            <w:r w:rsidRPr="00CC7719">
              <w:rPr>
                <w:rFonts w:asciiTheme="minorHAnsi" w:hAnsiTheme="minorHAnsi" w:cstheme="minorHAnsi"/>
                <w:b/>
              </w:rPr>
              <w:t>Vote (X)</w:t>
            </w:r>
          </w:p>
        </w:tc>
        <w:tc>
          <w:tcPr>
            <w:tcW w:w="3828" w:type="dxa"/>
            <w:tcBorders>
              <w:top w:val="single" w:sz="4" w:space="0" w:color="auto"/>
              <w:left w:val="single" w:sz="4" w:space="0" w:color="auto"/>
              <w:bottom w:val="single" w:sz="4" w:space="0" w:color="auto"/>
              <w:right w:val="single" w:sz="4" w:space="0" w:color="auto"/>
            </w:tcBorders>
            <w:shd w:val="clear" w:color="auto" w:fill="F2F2F2"/>
          </w:tcPr>
          <w:p w14:paraId="6CA2C9CF" w14:textId="77777777" w:rsidR="003A76A7" w:rsidRPr="00CC7719" w:rsidRDefault="003A76A7" w:rsidP="00E8024C">
            <w:pPr>
              <w:spacing w:before="120" w:after="120" w:line="240" w:lineRule="auto"/>
              <w:ind w:right="-425"/>
              <w:contextualSpacing/>
              <w:rPr>
                <w:rFonts w:asciiTheme="minorHAnsi" w:hAnsiTheme="minorHAnsi" w:cstheme="minorHAnsi"/>
                <w:b/>
              </w:rPr>
            </w:pPr>
          </w:p>
          <w:p w14:paraId="3C24EAEF" w14:textId="77777777" w:rsidR="003A76A7" w:rsidRPr="00CC7719" w:rsidRDefault="003A76A7" w:rsidP="00E8024C">
            <w:pPr>
              <w:spacing w:before="120" w:after="120" w:line="240" w:lineRule="auto"/>
              <w:ind w:right="-425"/>
              <w:contextualSpacing/>
              <w:rPr>
                <w:rFonts w:asciiTheme="minorHAnsi" w:hAnsiTheme="minorHAnsi" w:cstheme="minorHAnsi"/>
                <w:b/>
              </w:rPr>
            </w:pPr>
            <w:r w:rsidRPr="00CC7719">
              <w:rPr>
                <w:rFonts w:asciiTheme="minorHAnsi" w:hAnsiTheme="minorHAnsi" w:cstheme="minorHAnsi"/>
                <w:b/>
              </w:rPr>
              <w:t>Candidate</w:t>
            </w:r>
          </w:p>
          <w:p w14:paraId="6F55997B" w14:textId="77777777" w:rsidR="003A76A7" w:rsidRPr="00CC7719" w:rsidRDefault="003A76A7" w:rsidP="00E8024C">
            <w:pPr>
              <w:spacing w:before="120" w:after="120" w:line="240" w:lineRule="auto"/>
              <w:ind w:right="-425"/>
              <w:contextualSpacing/>
              <w:rPr>
                <w:rFonts w:asciiTheme="minorHAnsi" w:hAnsiTheme="minorHAnsi" w:cstheme="minorHAnsi"/>
                <w:b/>
              </w:rPr>
            </w:pPr>
          </w:p>
        </w:tc>
        <w:tc>
          <w:tcPr>
            <w:tcW w:w="2256" w:type="dxa"/>
            <w:tcBorders>
              <w:top w:val="single" w:sz="4" w:space="0" w:color="auto"/>
              <w:left w:val="single" w:sz="4" w:space="0" w:color="auto"/>
              <w:bottom w:val="single" w:sz="4" w:space="0" w:color="auto"/>
              <w:right w:val="single" w:sz="4" w:space="0" w:color="auto"/>
            </w:tcBorders>
            <w:shd w:val="clear" w:color="auto" w:fill="F2F2F2"/>
            <w:hideMark/>
          </w:tcPr>
          <w:p w14:paraId="41EDE88A" w14:textId="77777777" w:rsidR="003A76A7" w:rsidRPr="00CC7719" w:rsidRDefault="003A76A7" w:rsidP="00E8024C">
            <w:pPr>
              <w:spacing w:before="240" w:after="0" w:line="240" w:lineRule="auto"/>
              <w:ind w:right="-425"/>
              <w:rPr>
                <w:rFonts w:asciiTheme="minorHAnsi" w:hAnsiTheme="minorHAnsi" w:cstheme="minorHAnsi"/>
                <w:b/>
              </w:rPr>
            </w:pPr>
            <w:r w:rsidRPr="00CC7719">
              <w:rPr>
                <w:rFonts w:asciiTheme="minorHAnsi" w:hAnsiTheme="minorHAnsi" w:cstheme="minorHAnsi"/>
                <w:b/>
              </w:rPr>
              <w:t>Proposer</w:t>
            </w:r>
          </w:p>
        </w:tc>
        <w:tc>
          <w:tcPr>
            <w:tcW w:w="2256" w:type="dxa"/>
            <w:tcBorders>
              <w:top w:val="single" w:sz="4" w:space="0" w:color="auto"/>
              <w:left w:val="single" w:sz="4" w:space="0" w:color="auto"/>
              <w:bottom w:val="single" w:sz="4" w:space="0" w:color="auto"/>
              <w:right w:val="single" w:sz="4" w:space="0" w:color="auto"/>
            </w:tcBorders>
            <w:shd w:val="clear" w:color="auto" w:fill="F2F2F2"/>
            <w:hideMark/>
          </w:tcPr>
          <w:p w14:paraId="5EFEBC7D" w14:textId="77777777" w:rsidR="003A76A7" w:rsidRPr="00CC7719" w:rsidRDefault="003A76A7" w:rsidP="00E8024C">
            <w:pPr>
              <w:spacing w:before="240" w:after="0" w:line="240" w:lineRule="auto"/>
              <w:ind w:right="-425"/>
              <w:rPr>
                <w:rFonts w:asciiTheme="minorHAnsi" w:hAnsiTheme="minorHAnsi" w:cstheme="minorHAnsi"/>
                <w:b/>
              </w:rPr>
            </w:pPr>
            <w:r w:rsidRPr="00CC7719">
              <w:rPr>
                <w:rFonts w:asciiTheme="minorHAnsi" w:hAnsiTheme="minorHAnsi" w:cstheme="minorHAnsi"/>
                <w:b/>
              </w:rPr>
              <w:t>Seconder</w:t>
            </w:r>
          </w:p>
        </w:tc>
      </w:tr>
      <w:tr w:rsidR="003A76A7" w:rsidRPr="00CC7719" w14:paraId="5CE0E0D0" w14:textId="77777777" w:rsidTr="007832D7">
        <w:tc>
          <w:tcPr>
            <w:tcW w:w="1305" w:type="dxa"/>
            <w:tcBorders>
              <w:top w:val="single" w:sz="4" w:space="0" w:color="auto"/>
              <w:left w:val="single" w:sz="4" w:space="0" w:color="auto"/>
              <w:bottom w:val="single" w:sz="4" w:space="0" w:color="auto"/>
              <w:right w:val="single" w:sz="4" w:space="0" w:color="auto"/>
            </w:tcBorders>
          </w:tcPr>
          <w:p w14:paraId="0F3C0AE7" w14:textId="77777777" w:rsidR="003A76A7" w:rsidRPr="00CC7719" w:rsidRDefault="003A76A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054E7A18" w14:textId="77777777" w:rsidR="00F54AE9" w:rsidRPr="00CC7719" w:rsidRDefault="00F54AE9"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NICHOLAS HIGGS (2018)</w:t>
            </w:r>
          </w:p>
          <w:p w14:paraId="7D22939C" w14:textId="5746ABD2" w:rsidR="00F54AE9" w:rsidRPr="00CC7719" w:rsidRDefault="00F54AE9"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39 Essex Chambers</w:t>
            </w:r>
          </w:p>
        </w:tc>
        <w:tc>
          <w:tcPr>
            <w:tcW w:w="2256" w:type="dxa"/>
            <w:tcBorders>
              <w:top w:val="single" w:sz="4" w:space="0" w:color="auto"/>
              <w:left w:val="single" w:sz="4" w:space="0" w:color="auto"/>
              <w:bottom w:val="single" w:sz="4" w:space="0" w:color="auto"/>
              <w:right w:val="single" w:sz="4" w:space="0" w:color="auto"/>
            </w:tcBorders>
            <w:vAlign w:val="center"/>
            <w:hideMark/>
          </w:tcPr>
          <w:p w14:paraId="3285D4C3" w14:textId="311D963D" w:rsidR="003A76A7" w:rsidRPr="00CC7719" w:rsidRDefault="00F54AE9" w:rsidP="00E8024C">
            <w:pPr>
              <w:spacing w:before="120" w:after="120" w:line="240" w:lineRule="auto"/>
              <w:ind w:right="-425"/>
              <w:rPr>
                <w:rFonts w:asciiTheme="minorHAnsi" w:hAnsiTheme="minorHAnsi" w:cstheme="minorHAnsi"/>
              </w:rPr>
            </w:pPr>
            <w:r w:rsidRPr="00CC7719">
              <w:rPr>
                <w:rFonts w:asciiTheme="minorHAnsi" w:hAnsiTheme="minorHAnsi" w:cstheme="minorHAnsi"/>
              </w:rPr>
              <w:t>Ruth Keating</w:t>
            </w:r>
          </w:p>
        </w:tc>
        <w:tc>
          <w:tcPr>
            <w:tcW w:w="2256" w:type="dxa"/>
            <w:tcBorders>
              <w:top w:val="single" w:sz="4" w:space="0" w:color="auto"/>
              <w:left w:val="single" w:sz="4" w:space="0" w:color="auto"/>
              <w:bottom w:val="single" w:sz="4" w:space="0" w:color="auto"/>
              <w:right w:val="single" w:sz="4" w:space="0" w:color="auto"/>
            </w:tcBorders>
            <w:vAlign w:val="center"/>
            <w:hideMark/>
          </w:tcPr>
          <w:p w14:paraId="534017E0" w14:textId="0011548E" w:rsidR="003A76A7" w:rsidRPr="00CC7719" w:rsidRDefault="00F54AE9" w:rsidP="00E8024C">
            <w:pPr>
              <w:spacing w:before="120" w:after="120" w:line="240" w:lineRule="auto"/>
              <w:ind w:right="-425"/>
              <w:rPr>
                <w:rFonts w:asciiTheme="minorHAnsi" w:hAnsiTheme="minorHAnsi" w:cstheme="minorHAnsi"/>
              </w:rPr>
            </w:pPr>
            <w:r w:rsidRPr="00CC7719">
              <w:rPr>
                <w:rFonts w:asciiTheme="minorHAnsi" w:hAnsiTheme="minorHAnsi" w:cstheme="minorHAnsi"/>
              </w:rPr>
              <w:t>Adam Robb KC</w:t>
            </w:r>
          </w:p>
        </w:tc>
      </w:tr>
      <w:tr w:rsidR="003A76A7" w:rsidRPr="00CC7719" w14:paraId="59978AB5" w14:textId="77777777" w:rsidTr="007832D7">
        <w:tc>
          <w:tcPr>
            <w:tcW w:w="1305" w:type="dxa"/>
            <w:tcBorders>
              <w:top w:val="single" w:sz="4" w:space="0" w:color="auto"/>
              <w:left w:val="single" w:sz="4" w:space="0" w:color="auto"/>
              <w:bottom w:val="single" w:sz="4" w:space="0" w:color="auto"/>
              <w:right w:val="single" w:sz="4" w:space="0" w:color="auto"/>
            </w:tcBorders>
          </w:tcPr>
          <w:p w14:paraId="3A1D6FBE" w14:textId="77777777" w:rsidR="003A76A7" w:rsidRPr="00CC7719" w:rsidRDefault="003A76A7"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3BEDB536" w14:textId="77777777" w:rsidR="003A76A7" w:rsidRPr="00CC7719" w:rsidRDefault="00DA3B8F"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MERCY MILGO (2019)</w:t>
            </w:r>
          </w:p>
          <w:p w14:paraId="0134A1B7" w14:textId="24DBC4BE" w:rsidR="00DA3B8F" w:rsidRPr="00CC7719" w:rsidRDefault="00DA3B8F"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Keating Chambers</w:t>
            </w:r>
          </w:p>
        </w:tc>
        <w:tc>
          <w:tcPr>
            <w:tcW w:w="2256" w:type="dxa"/>
            <w:tcBorders>
              <w:top w:val="single" w:sz="4" w:space="0" w:color="auto"/>
              <w:left w:val="single" w:sz="4" w:space="0" w:color="auto"/>
              <w:bottom w:val="single" w:sz="4" w:space="0" w:color="auto"/>
              <w:right w:val="single" w:sz="4" w:space="0" w:color="auto"/>
            </w:tcBorders>
            <w:vAlign w:val="center"/>
            <w:hideMark/>
          </w:tcPr>
          <w:p w14:paraId="5B2C8A73" w14:textId="4AF418C5" w:rsidR="003A76A7" w:rsidRPr="00CC7719" w:rsidRDefault="00DA3B8F" w:rsidP="00E8024C">
            <w:pPr>
              <w:spacing w:before="120" w:after="120" w:line="240" w:lineRule="auto"/>
              <w:ind w:right="-425"/>
              <w:rPr>
                <w:rFonts w:asciiTheme="minorHAnsi" w:hAnsiTheme="minorHAnsi" w:cstheme="minorHAnsi"/>
              </w:rPr>
            </w:pPr>
            <w:r w:rsidRPr="00CC7719">
              <w:rPr>
                <w:rFonts w:asciiTheme="minorHAnsi" w:hAnsiTheme="minorHAnsi" w:cstheme="minorHAnsi"/>
              </w:rPr>
              <w:t>Krista Lee KC</w:t>
            </w:r>
          </w:p>
        </w:tc>
        <w:tc>
          <w:tcPr>
            <w:tcW w:w="2256" w:type="dxa"/>
            <w:tcBorders>
              <w:top w:val="single" w:sz="4" w:space="0" w:color="auto"/>
              <w:left w:val="single" w:sz="4" w:space="0" w:color="auto"/>
              <w:bottom w:val="single" w:sz="4" w:space="0" w:color="auto"/>
              <w:right w:val="single" w:sz="4" w:space="0" w:color="auto"/>
            </w:tcBorders>
            <w:vAlign w:val="center"/>
            <w:hideMark/>
          </w:tcPr>
          <w:p w14:paraId="56C8349F" w14:textId="7F2A18E2" w:rsidR="003A76A7" w:rsidRPr="00CC7719" w:rsidRDefault="00DA3B8F" w:rsidP="00E8024C">
            <w:pPr>
              <w:spacing w:before="120" w:after="120" w:line="240" w:lineRule="auto"/>
              <w:ind w:right="-425"/>
              <w:rPr>
                <w:rFonts w:asciiTheme="minorHAnsi" w:hAnsiTheme="minorHAnsi" w:cstheme="minorHAnsi"/>
              </w:rPr>
            </w:pPr>
            <w:r w:rsidRPr="00CC7719">
              <w:rPr>
                <w:rFonts w:asciiTheme="minorHAnsi" w:hAnsiTheme="minorHAnsi" w:cstheme="minorHAnsi"/>
              </w:rPr>
              <w:t>Simon Hargreaves KC</w:t>
            </w:r>
          </w:p>
        </w:tc>
      </w:tr>
      <w:tr w:rsidR="00DA3B8F" w:rsidRPr="00CC7719" w14:paraId="2C775750" w14:textId="77777777" w:rsidTr="007832D7">
        <w:tc>
          <w:tcPr>
            <w:tcW w:w="1305" w:type="dxa"/>
            <w:tcBorders>
              <w:top w:val="single" w:sz="4" w:space="0" w:color="auto"/>
              <w:left w:val="single" w:sz="4" w:space="0" w:color="auto"/>
              <w:bottom w:val="single" w:sz="4" w:space="0" w:color="auto"/>
              <w:right w:val="single" w:sz="4" w:space="0" w:color="auto"/>
            </w:tcBorders>
          </w:tcPr>
          <w:p w14:paraId="76258349" w14:textId="77777777" w:rsidR="00DA3B8F" w:rsidRPr="00CC7719" w:rsidRDefault="00DA3B8F"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5581C9D7" w14:textId="77777777" w:rsidR="00DA3B8F" w:rsidRPr="00CC7719" w:rsidRDefault="00DA3B8F"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CAROLINE ZIEBART (2022)</w:t>
            </w:r>
          </w:p>
          <w:p w14:paraId="182A7D16" w14:textId="15711125" w:rsidR="00DA3B8F" w:rsidRPr="00CC7719" w:rsidRDefault="00DA3B8F"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4 Pump Court</w:t>
            </w:r>
          </w:p>
        </w:tc>
        <w:tc>
          <w:tcPr>
            <w:tcW w:w="2256" w:type="dxa"/>
            <w:tcBorders>
              <w:top w:val="single" w:sz="4" w:space="0" w:color="auto"/>
              <w:left w:val="single" w:sz="4" w:space="0" w:color="auto"/>
              <w:bottom w:val="single" w:sz="4" w:space="0" w:color="auto"/>
              <w:right w:val="single" w:sz="4" w:space="0" w:color="auto"/>
            </w:tcBorders>
            <w:vAlign w:val="center"/>
          </w:tcPr>
          <w:p w14:paraId="310D6852" w14:textId="0B2122B7" w:rsidR="00DA3B8F" w:rsidRPr="00CC7719" w:rsidRDefault="00DA3B8F" w:rsidP="00E8024C">
            <w:pPr>
              <w:spacing w:before="120" w:after="120" w:line="240" w:lineRule="auto"/>
              <w:ind w:right="-425"/>
              <w:rPr>
                <w:rFonts w:asciiTheme="minorHAnsi" w:hAnsiTheme="minorHAnsi" w:cstheme="minorHAnsi"/>
              </w:rPr>
            </w:pPr>
            <w:r w:rsidRPr="00CC7719">
              <w:rPr>
                <w:rFonts w:asciiTheme="minorHAnsi" w:hAnsiTheme="minorHAnsi" w:cstheme="minorHAnsi"/>
              </w:rPr>
              <w:t>Helen Dennis</w:t>
            </w:r>
          </w:p>
        </w:tc>
        <w:tc>
          <w:tcPr>
            <w:tcW w:w="2256" w:type="dxa"/>
            <w:tcBorders>
              <w:top w:val="single" w:sz="4" w:space="0" w:color="auto"/>
              <w:left w:val="single" w:sz="4" w:space="0" w:color="auto"/>
              <w:bottom w:val="single" w:sz="4" w:space="0" w:color="auto"/>
              <w:right w:val="single" w:sz="4" w:space="0" w:color="auto"/>
            </w:tcBorders>
            <w:vAlign w:val="center"/>
          </w:tcPr>
          <w:p w14:paraId="6A67D586" w14:textId="50B0C365" w:rsidR="00DA3B8F" w:rsidRPr="00CC7719" w:rsidRDefault="00DA3B8F" w:rsidP="00E8024C">
            <w:pPr>
              <w:spacing w:before="120" w:after="120" w:line="240" w:lineRule="auto"/>
              <w:ind w:right="-425"/>
              <w:rPr>
                <w:rFonts w:asciiTheme="minorHAnsi" w:hAnsiTheme="minorHAnsi" w:cstheme="minorHAnsi"/>
              </w:rPr>
            </w:pPr>
            <w:r w:rsidRPr="00CC7719">
              <w:rPr>
                <w:rFonts w:asciiTheme="minorHAnsi" w:hAnsiTheme="minorHAnsi" w:cstheme="minorHAnsi"/>
              </w:rPr>
              <w:t>Rebecca Keating</w:t>
            </w:r>
          </w:p>
        </w:tc>
      </w:tr>
      <w:tr w:rsidR="00DA3B8F" w:rsidRPr="00CC7719" w14:paraId="0B8D2096" w14:textId="77777777" w:rsidTr="007832D7">
        <w:tc>
          <w:tcPr>
            <w:tcW w:w="1305" w:type="dxa"/>
            <w:tcBorders>
              <w:top w:val="single" w:sz="4" w:space="0" w:color="auto"/>
              <w:left w:val="single" w:sz="4" w:space="0" w:color="auto"/>
              <w:bottom w:val="single" w:sz="4" w:space="0" w:color="auto"/>
              <w:right w:val="single" w:sz="4" w:space="0" w:color="auto"/>
            </w:tcBorders>
          </w:tcPr>
          <w:p w14:paraId="1541E1E3" w14:textId="77777777" w:rsidR="00DA3B8F" w:rsidRPr="00CC7719" w:rsidRDefault="00DA3B8F" w:rsidP="00E8024C">
            <w:pPr>
              <w:spacing w:before="120" w:after="120" w:line="240" w:lineRule="auto"/>
              <w:ind w:right="-425"/>
              <w:rPr>
                <w:rFonts w:asciiTheme="minorHAnsi" w:hAnsiTheme="minorHAnsi" w:cstheme="minorHAnsi"/>
              </w:rPr>
            </w:pPr>
          </w:p>
        </w:tc>
        <w:tc>
          <w:tcPr>
            <w:tcW w:w="3828" w:type="dxa"/>
            <w:tcBorders>
              <w:top w:val="single" w:sz="4" w:space="0" w:color="auto"/>
              <w:left w:val="single" w:sz="4" w:space="0" w:color="auto"/>
              <w:bottom w:val="single" w:sz="4" w:space="0" w:color="auto"/>
              <w:right w:val="single" w:sz="4" w:space="0" w:color="auto"/>
            </w:tcBorders>
          </w:tcPr>
          <w:p w14:paraId="5E21B8D3" w14:textId="77777777" w:rsidR="00DA3B8F" w:rsidRPr="00CC7719" w:rsidRDefault="006E0175" w:rsidP="00E8024C">
            <w:pPr>
              <w:spacing w:before="120" w:after="120" w:line="240" w:lineRule="auto"/>
              <w:ind w:right="-425"/>
              <w:contextualSpacing/>
              <w:rPr>
                <w:rFonts w:asciiTheme="minorHAnsi" w:hAnsiTheme="minorHAnsi" w:cstheme="minorHAnsi"/>
                <w:b/>
                <w:sz w:val="24"/>
                <w:szCs w:val="24"/>
              </w:rPr>
            </w:pPr>
            <w:r w:rsidRPr="00CC7719">
              <w:rPr>
                <w:rFonts w:asciiTheme="minorHAnsi" w:hAnsiTheme="minorHAnsi" w:cstheme="minorHAnsi"/>
                <w:b/>
                <w:sz w:val="24"/>
                <w:szCs w:val="24"/>
              </w:rPr>
              <w:t>SHERIAR KHAN (2022)</w:t>
            </w:r>
          </w:p>
          <w:p w14:paraId="1B837C70" w14:textId="45D4F3FE" w:rsidR="006E0175" w:rsidRPr="00CC7719" w:rsidRDefault="006E0175" w:rsidP="00E8024C">
            <w:pPr>
              <w:spacing w:before="120" w:after="120" w:line="240" w:lineRule="auto"/>
              <w:ind w:right="-425"/>
              <w:contextualSpacing/>
              <w:rPr>
                <w:rFonts w:asciiTheme="minorHAnsi" w:hAnsiTheme="minorHAnsi" w:cstheme="minorHAnsi"/>
                <w:bCs/>
                <w:sz w:val="24"/>
                <w:szCs w:val="24"/>
              </w:rPr>
            </w:pPr>
            <w:r w:rsidRPr="00CC7719">
              <w:rPr>
                <w:rFonts w:asciiTheme="minorHAnsi" w:hAnsiTheme="minorHAnsi" w:cstheme="minorHAnsi"/>
                <w:bCs/>
                <w:sz w:val="24"/>
                <w:szCs w:val="24"/>
              </w:rPr>
              <w:t>Atkin Chambers</w:t>
            </w:r>
          </w:p>
        </w:tc>
        <w:tc>
          <w:tcPr>
            <w:tcW w:w="2256" w:type="dxa"/>
            <w:tcBorders>
              <w:top w:val="single" w:sz="4" w:space="0" w:color="auto"/>
              <w:left w:val="single" w:sz="4" w:space="0" w:color="auto"/>
              <w:bottom w:val="single" w:sz="4" w:space="0" w:color="auto"/>
              <w:right w:val="single" w:sz="4" w:space="0" w:color="auto"/>
            </w:tcBorders>
            <w:vAlign w:val="center"/>
          </w:tcPr>
          <w:p w14:paraId="1E49864B" w14:textId="0B68AF88" w:rsidR="00DA3B8F" w:rsidRPr="00CC7719" w:rsidRDefault="006E0175" w:rsidP="00E8024C">
            <w:pPr>
              <w:spacing w:before="120" w:after="120" w:line="240" w:lineRule="auto"/>
              <w:ind w:right="-425"/>
              <w:rPr>
                <w:rFonts w:asciiTheme="minorHAnsi" w:hAnsiTheme="minorHAnsi" w:cstheme="minorHAnsi"/>
              </w:rPr>
            </w:pPr>
            <w:r w:rsidRPr="00CC7719">
              <w:rPr>
                <w:rFonts w:asciiTheme="minorHAnsi" w:hAnsiTheme="minorHAnsi" w:cstheme="minorHAnsi"/>
              </w:rPr>
              <w:t>Max Twivy</w:t>
            </w:r>
          </w:p>
        </w:tc>
        <w:tc>
          <w:tcPr>
            <w:tcW w:w="2256" w:type="dxa"/>
            <w:tcBorders>
              <w:top w:val="single" w:sz="4" w:space="0" w:color="auto"/>
              <w:left w:val="single" w:sz="4" w:space="0" w:color="auto"/>
              <w:bottom w:val="single" w:sz="4" w:space="0" w:color="auto"/>
              <w:right w:val="single" w:sz="4" w:space="0" w:color="auto"/>
            </w:tcBorders>
            <w:vAlign w:val="center"/>
          </w:tcPr>
          <w:p w14:paraId="05B1A82B" w14:textId="725C1321" w:rsidR="00DA3B8F" w:rsidRPr="00CC7719" w:rsidRDefault="006E0175" w:rsidP="00E8024C">
            <w:pPr>
              <w:spacing w:before="120" w:after="120" w:line="240" w:lineRule="auto"/>
              <w:ind w:right="-425"/>
              <w:rPr>
                <w:rFonts w:asciiTheme="minorHAnsi" w:hAnsiTheme="minorHAnsi" w:cstheme="minorHAnsi"/>
              </w:rPr>
            </w:pPr>
            <w:r w:rsidRPr="00CC7719">
              <w:rPr>
                <w:rFonts w:asciiTheme="minorHAnsi" w:hAnsiTheme="minorHAnsi" w:cstheme="minorHAnsi"/>
              </w:rPr>
              <w:t>Ella Rutter</w:t>
            </w:r>
          </w:p>
        </w:tc>
      </w:tr>
    </w:tbl>
    <w:p w14:paraId="16EC82DA" w14:textId="6CE538CD" w:rsidR="00F91368" w:rsidRPr="00CC7719" w:rsidRDefault="003A76A7" w:rsidP="00E8024C">
      <w:pPr>
        <w:ind w:right="-425"/>
        <w:jc w:val="center"/>
        <w:rPr>
          <w:rFonts w:asciiTheme="minorHAnsi" w:hAnsiTheme="minorHAnsi" w:cstheme="minorHAnsi"/>
          <w:b/>
          <w:sz w:val="28"/>
          <w:szCs w:val="28"/>
        </w:rPr>
      </w:pPr>
      <w:r w:rsidRPr="00CC7719">
        <w:rPr>
          <w:rFonts w:asciiTheme="minorHAnsi" w:hAnsiTheme="minorHAnsi" w:cstheme="minorHAnsi"/>
          <w:b/>
          <w:sz w:val="28"/>
          <w:szCs w:val="28"/>
        </w:rPr>
        <w:br w:type="page"/>
      </w:r>
      <w:r w:rsidR="00A20BBF">
        <w:rPr>
          <w:rFonts w:asciiTheme="minorHAnsi" w:hAnsiTheme="minorHAnsi" w:cstheme="minorHAnsi"/>
          <w:b/>
          <w:sz w:val="28"/>
          <w:szCs w:val="28"/>
        </w:rPr>
        <w:lastRenderedPageBreak/>
        <w:t xml:space="preserve">CANDIDATES’ </w:t>
      </w:r>
      <w:r w:rsidR="0092332B" w:rsidRPr="00CC7719">
        <w:rPr>
          <w:rFonts w:asciiTheme="minorHAnsi" w:hAnsiTheme="minorHAnsi" w:cstheme="minorHAnsi"/>
          <w:b/>
          <w:sz w:val="28"/>
          <w:szCs w:val="28"/>
        </w:rPr>
        <w:t>PERSONAL STATEMENTS</w:t>
      </w:r>
    </w:p>
    <w:p w14:paraId="01911071" w14:textId="77777777" w:rsidR="0092332B" w:rsidRPr="00CC7719" w:rsidRDefault="0092332B" w:rsidP="00E8024C">
      <w:pPr>
        <w:ind w:right="-425"/>
        <w:rPr>
          <w:rFonts w:asciiTheme="minorHAnsi" w:hAnsiTheme="minorHAnsi" w:cstheme="minorHAnsi"/>
          <w:b/>
          <w:sz w:val="28"/>
          <w:szCs w:val="28"/>
        </w:rPr>
      </w:pPr>
    </w:p>
    <w:p w14:paraId="59D665F5" w14:textId="77777777" w:rsidR="001D2B20" w:rsidRPr="00CC7719" w:rsidRDefault="001D2B20" w:rsidP="00E8024C">
      <w:pPr>
        <w:ind w:right="-425"/>
        <w:rPr>
          <w:rFonts w:asciiTheme="minorHAnsi" w:hAnsiTheme="minorHAnsi" w:cstheme="minorHAnsi"/>
          <w:b/>
          <w:bCs/>
          <w:u w:val="single"/>
        </w:rPr>
      </w:pPr>
      <w:r w:rsidRPr="00CC7719">
        <w:rPr>
          <w:rFonts w:asciiTheme="minorHAnsi" w:hAnsiTheme="minorHAnsi" w:cstheme="minorHAnsi"/>
          <w:b/>
          <w:bCs/>
          <w:u w:val="single"/>
        </w:rPr>
        <w:t>ORDINARY COMMITTEE MEMBERS:</w:t>
      </w:r>
    </w:p>
    <w:p w14:paraId="1F687DFD" w14:textId="0931E2CC" w:rsidR="0092332B"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NEIL HEXT KC</w:t>
      </w:r>
    </w:p>
    <w:p w14:paraId="6E56A5D9" w14:textId="77777777" w:rsidR="00A14F4B" w:rsidRPr="00A14F4B" w:rsidRDefault="00A14F4B" w:rsidP="00E8024C">
      <w:pPr>
        <w:ind w:right="-425"/>
        <w:jc w:val="both"/>
        <w:rPr>
          <w:rFonts w:asciiTheme="minorHAnsi" w:hAnsiTheme="minorHAnsi" w:cstheme="minorHAnsi"/>
          <w:sz w:val="24"/>
          <w:szCs w:val="24"/>
        </w:rPr>
      </w:pPr>
      <w:r w:rsidRPr="00A14F4B">
        <w:rPr>
          <w:rFonts w:asciiTheme="minorHAnsi" w:hAnsiTheme="minorHAnsi" w:cstheme="minorHAnsi"/>
          <w:sz w:val="24"/>
          <w:szCs w:val="24"/>
        </w:rPr>
        <w:t>My practice is in construction, insurance and professional indemnity.  Much of my work is in the TCC or in arbitration, whether that be in relation to construction disputes, insurance issues that arise from such disputes, or in relation to construction professionals such as engineers and architects.</w:t>
      </w:r>
    </w:p>
    <w:p w14:paraId="0D2565EE" w14:textId="77777777" w:rsidR="00A14F4B" w:rsidRDefault="00A14F4B" w:rsidP="00E8024C">
      <w:pPr>
        <w:ind w:right="-425"/>
        <w:jc w:val="both"/>
        <w:rPr>
          <w:rFonts w:asciiTheme="minorHAnsi" w:hAnsiTheme="minorHAnsi" w:cstheme="minorHAnsi"/>
          <w:sz w:val="24"/>
          <w:szCs w:val="24"/>
        </w:rPr>
      </w:pPr>
      <w:r w:rsidRPr="00A14F4B">
        <w:rPr>
          <w:rFonts w:asciiTheme="minorHAnsi" w:hAnsiTheme="minorHAnsi" w:cstheme="minorHAnsi"/>
          <w:sz w:val="24"/>
          <w:szCs w:val="24"/>
        </w:rPr>
        <w:t>The role of TECBAR is an important one focusing on education for members, guidance for those who aspire to practise in the TCC, as well as providing an environment for members to meet in a social context.  I am committed to furthering all of those aims.  But it is particularly important to support and promote opportunities for more junior members to participate in advocacy in the context of a field of work where disputes are complex, the sums at stake are large and instruction of silks is very common.  Creating such opportunities is now the expectation in the courts.  Putting it into practice is another matter.  I think that TECBAR can help and, if elected, I would make this a priority.</w:t>
      </w:r>
    </w:p>
    <w:p w14:paraId="5D2628AF" w14:textId="77777777" w:rsidR="00E8024C" w:rsidRPr="00A14F4B" w:rsidRDefault="00E8024C" w:rsidP="00E8024C">
      <w:pPr>
        <w:ind w:right="-425"/>
        <w:jc w:val="both"/>
        <w:rPr>
          <w:rFonts w:asciiTheme="minorHAnsi" w:hAnsiTheme="minorHAnsi" w:cstheme="minorHAnsi"/>
          <w:sz w:val="24"/>
          <w:szCs w:val="24"/>
        </w:rPr>
      </w:pPr>
    </w:p>
    <w:p w14:paraId="54C9D88D" w14:textId="456DDEA2"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JAMES DAVISON</w:t>
      </w:r>
    </w:p>
    <w:p w14:paraId="4C7D8A32" w14:textId="77777777" w:rsidR="00037C8C" w:rsidRPr="00037C8C" w:rsidRDefault="00037C8C" w:rsidP="00E8024C">
      <w:pPr>
        <w:pStyle w:val="Default"/>
        <w:spacing w:after="300" w:line="276" w:lineRule="auto"/>
        <w:ind w:left="0" w:right="-425"/>
        <w:rPr>
          <w:rFonts w:asciiTheme="minorHAnsi" w:hAnsiTheme="minorHAnsi" w:cstheme="minorHAnsi"/>
        </w:rPr>
      </w:pPr>
      <w:r w:rsidRPr="00037C8C">
        <w:rPr>
          <w:rFonts w:asciiTheme="minorHAnsi" w:hAnsiTheme="minorHAnsi" w:cstheme="minorHAnsi"/>
        </w:rPr>
        <w:t>I am a specialist construction barrister called in 1996 and practicing from 3 Paper Buildings since 2010.  I seek re-election the TECBAR the Committee having served for 3 years as an elected member, preceded by several years as a coopted member. I offer three good reasons for your vote:</w:t>
      </w:r>
    </w:p>
    <w:p w14:paraId="072B75A9" w14:textId="77777777" w:rsidR="00037C8C" w:rsidRPr="00037C8C" w:rsidRDefault="00037C8C" w:rsidP="00E8024C">
      <w:pPr>
        <w:pStyle w:val="Default"/>
        <w:numPr>
          <w:ilvl w:val="0"/>
          <w:numId w:val="2"/>
        </w:numPr>
        <w:spacing w:after="300" w:line="276" w:lineRule="auto"/>
        <w:ind w:right="-425"/>
        <w:rPr>
          <w:rFonts w:asciiTheme="minorHAnsi" w:hAnsiTheme="minorHAnsi" w:cstheme="minorHAnsi"/>
        </w:rPr>
      </w:pPr>
      <w:r w:rsidRPr="00037C8C">
        <w:rPr>
          <w:rFonts w:asciiTheme="minorHAnsi" w:hAnsiTheme="minorHAnsi" w:cstheme="minorHAnsi"/>
          <w:b/>
          <w:bCs/>
          <w:u w:val="single"/>
        </w:rPr>
        <w:t>Demonstrated Contributions to TECBAR Projects:</w:t>
      </w:r>
      <w:r w:rsidRPr="00037C8C">
        <w:rPr>
          <w:rFonts w:asciiTheme="minorHAnsi" w:hAnsiTheme="minorHAnsi" w:cstheme="minorHAnsi"/>
        </w:rPr>
        <w:t xml:space="preserve"> I have a record for useful, practical contributions to TECBAR’s projects. For example, I was able to bring contributions to the TCC150 Project including by sourcing the Architect, Co-ordinating exhibits and even taking a hands-on role in physically putting up the display structure and hanging the storyboards and exhibits for the TCC Archive which was installed over the weekend at the Rolls Building. </w:t>
      </w:r>
    </w:p>
    <w:p w14:paraId="294D918A" w14:textId="77777777" w:rsidR="00037C8C" w:rsidRPr="00037C8C" w:rsidRDefault="00037C8C" w:rsidP="00E8024C">
      <w:pPr>
        <w:pStyle w:val="Default"/>
        <w:numPr>
          <w:ilvl w:val="0"/>
          <w:numId w:val="2"/>
        </w:numPr>
        <w:spacing w:after="300" w:line="276" w:lineRule="auto"/>
        <w:ind w:right="-425"/>
        <w:rPr>
          <w:rFonts w:asciiTheme="minorHAnsi" w:hAnsiTheme="minorHAnsi" w:cstheme="minorHAnsi"/>
        </w:rPr>
      </w:pPr>
      <w:r w:rsidRPr="00037C8C">
        <w:rPr>
          <w:rFonts w:asciiTheme="minorHAnsi" w:hAnsiTheme="minorHAnsi" w:cstheme="minorHAnsi"/>
          <w:b/>
          <w:bCs/>
          <w:u w:val="single"/>
        </w:rPr>
        <w:t xml:space="preserve">Broadening the Representation on the Committee: </w:t>
      </w:r>
      <w:r w:rsidRPr="00037C8C">
        <w:rPr>
          <w:rFonts w:asciiTheme="minorHAnsi" w:hAnsiTheme="minorHAnsi" w:cstheme="minorHAnsi"/>
        </w:rPr>
        <w:t>As the Deputy Head of 3PB’s TCC Group I have been on the chambers management committee for more than a decade which gives me insight into nationwide legal practice and life beyond the specialist sets. This experience means I can represent the interests of specialist practitioners at non-specialist or common law sets and sets beyond London. I’m also well connected to the RICS, King’s College.</w:t>
      </w:r>
    </w:p>
    <w:p w14:paraId="1FD51701" w14:textId="77777777" w:rsidR="00037C8C" w:rsidRPr="00037C8C" w:rsidRDefault="00037C8C" w:rsidP="00E8024C">
      <w:pPr>
        <w:pStyle w:val="Default"/>
        <w:numPr>
          <w:ilvl w:val="0"/>
          <w:numId w:val="2"/>
        </w:numPr>
        <w:spacing w:after="300" w:line="276" w:lineRule="auto"/>
        <w:ind w:right="-425"/>
        <w:rPr>
          <w:rFonts w:asciiTheme="minorHAnsi" w:hAnsiTheme="minorHAnsi" w:cstheme="minorHAnsi"/>
        </w:rPr>
      </w:pPr>
      <w:r w:rsidRPr="00037C8C">
        <w:rPr>
          <w:rFonts w:asciiTheme="minorHAnsi" w:hAnsiTheme="minorHAnsi" w:cstheme="minorHAnsi"/>
          <w:b/>
          <w:bCs/>
          <w:u w:val="single"/>
        </w:rPr>
        <w:lastRenderedPageBreak/>
        <w:t>Industry and Client Side Perspective:</w:t>
      </w:r>
      <w:r w:rsidRPr="00037C8C">
        <w:rPr>
          <w:rFonts w:asciiTheme="minorHAnsi" w:hAnsiTheme="minorHAnsi" w:cstheme="minorHAnsi"/>
        </w:rPr>
        <w:t xml:space="preserve">  My experience in the renewable energy sector and with construction consultancies like Arup and Cyril </w:t>
      </w:r>
      <w:proofErr w:type="spellStart"/>
      <w:r w:rsidRPr="00037C8C">
        <w:rPr>
          <w:rFonts w:asciiTheme="minorHAnsi" w:hAnsiTheme="minorHAnsi" w:cstheme="minorHAnsi"/>
        </w:rPr>
        <w:t>Sweett</w:t>
      </w:r>
      <w:proofErr w:type="spellEnd"/>
      <w:r w:rsidRPr="00037C8C">
        <w:rPr>
          <w:rFonts w:asciiTheme="minorHAnsi" w:hAnsiTheme="minorHAnsi" w:cstheme="minorHAnsi"/>
        </w:rPr>
        <w:t xml:space="preserve"> (now Currie and Brown) means I have an understanding of law as it is applied in practice to procurement, live projects and adjudication matters.  This “Ex In-House” view of life adds a useful “client side” perspective for the TECBAR committee.</w:t>
      </w:r>
    </w:p>
    <w:p w14:paraId="4CE039DC" w14:textId="77777777" w:rsidR="00037C8C" w:rsidRDefault="00037C8C" w:rsidP="00E8024C">
      <w:pPr>
        <w:pStyle w:val="Default"/>
        <w:spacing w:after="300" w:line="276" w:lineRule="auto"/>
        <w:ind w:left="0" w:right="-425"/>
        <w:rPr>
          <w:rFonts w:asciiTheme="minorHAnsi" w:hAnsiTheme="minorHAnsi" w:cstheme="minorHAnsi"/>
        </w:rPr>
      </w:pPr>
      <w:r w:rsidRPr="00037C8C">
        <w:rPr>
          <w:rFonts w:asciiTheme="minorHAnsi" w:hAnsiTheme="minorHAnsi" w:cstheme="minorHAnsi"/>
        </w:rPr>
        <w:t>Thank you for considering my statement… I would be grateful for your vote.</w:t>
      </w:r>
    </w:p>
    <w:p w14:paraId="6ED9DDEE" w14:textId="77777777" w:rsidR="00E8024C" w:rsidRPr="00037C8C" w:rsidRDefault="00E8024C" w:rsidP="00E8024C">
      <w:pPr>
        <w:pStyle w:val="Default"/>
        <w:spacing w:after="300" w:line="276" w:lineRule="auto"/>
        <w:ind w:left="0" w:right="-425"/>
        <w:rPr>
          <w:rFonts w:asciiTheme="minorHAnsi" w:hAnsiTheme="minorHAnsi" w:cstheme="minorHAnsi"/>
        </w:rPr>
      </w:pPr>
    </w:p>
    <w:p w14:paraId="3BEC4D37" w14:textId="3EE48B66"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ALEXANDRA BODNAR</w:t>
      </w:r>
    </w:p>
    <w:p w14:paraId="29EB9075" w14:textId="77777777" w:rsidR="001E055F" w:rsidRPr="001E055F" w:rsidRDefault="001E055F" w:rsidP="00E8024C">
      <w:pPr>
        <w:spacing w:after="0"/>
        <w:ind w:right="-425"/>
        <w:jc w:val="both"/>
        <w:rPr>
          <w:rFonts w:asciiTheme="minorHAnsi" w:hAnsiTheme="minorHAnsi" w:cstheme="minorHAnsi"/>
          <w:sz w:val="24"/>
          <w:szCs w:val="24"/>
        </w:rPr>
      </w:pPr>
      <w:r w:rsidRPr="001E055F">
        <w:rPr>
          <w:rFonts w:asciiTheme="minorHAnsi" w:hAnsiTheme="minorHAnsi" w:cstheme="minorHAnsi"/>
          <w:sz w:val="24"/>
          <w:szCs w:val="24"/>
        </w:rPr>
        <w:t xml:space="preserve">I was called in 2004 and practise at Keating Chambers. I was named Construction Junior of the Year at the 2024 Chambers UK Bar awards, and am highly ranked in the directories for my construction, TCC professional negligence and insurance work. My practice is predominantly in construction and engineering, with a significant part dedicated to insurance law, bonds and guarantees. </w:t>
      </w:r>
    </w:p>
    <w:p w14:paraId="4D1192E0" w14:textId="77777777" w:rsidR="001E055F" w:rsidRPr="001E055F" w:rsidRDefault="001E055F" w:rsidP="00E8024C">
      <w:pPr>
        <w:spacing w:after="0"/>
        <w:ind w:right="-425"/>
        <w:jc w:val="both"/>
        <w:rPr>
          <w:rFonts w:asciiTheme="minorHAnsi" w:hAnsiTheme="minorHAnsi" w:cstheme="minorHAnsi"/>
          <w:sz w:val="24"/>
          <w:szCs w:val="24"/>
        </w:rPr>
      </w:pPr>
    </w:p>
    <w:p w14:paraId="363C78F6" w14:textId="77777777" w:rsidR="001E055F" w:rsidRPr="001E055F" w:rsidRDefault="001E055F" w:rsidP="00E8024C">
      <w:pPr>
        <w:spacing w:after="0"/>
        <w:ind w:right="-425"/>
        <w:jc w:val="both"/>
        <w:rPr>
          <w:rFonts w:asciiTheme="minorHAnsi" w:hAnsiTheme="minorHAnsi" w:cstheme="minorHAnsi"/>
          <w:sz w:val="24"/>
          <w:szCs w:val="24"/>
        </w:rPr>
      </w:pPr>
      <w:r w:rsidRPr="001E055F">
        <w:rPr>
          <w:rFonts w:asciiTheme="minorHAnsi" w:hAnsiTheme="minorHAnsi" w:cstheme="minorHAnsi"/>
          <w:sz w:val="24"/>
          <w:szCs w:val="24"/>
        </w:rPr>
        <w:t>I am applying to serve as an ordinary committee member on the TECBAR committee for the following reasons:</w:t>
      </w:r>
    </w:p>
    <w:p w14:paraId="48F94A30" w14:textId="77777777" w:rsidR="001E055F" w:rsidRPr="001E055F" w:rsidRDefault="001E055F" w:rsidP="00E8024C">
      <w:pPr>
        <w:pStyle w:val="ListParagraph"/>
        <w:numPr>
          <w:ilvl w:val="0"/>
          <w:numId w:val="3"/>
        </w:numPr>
        <w:spacing w:after="0" w:line="276" w:lineRule="auto"/>
        <w:ind w:right="-425"/>
        <w:jc w:val="both"/>
        <w:rPr>
          <w:rFonts w:cstheme="minorHAnsi"/>
          <w:sz w:val="24"/>
          <w:szCs w:val="24"/>
        </w:rPr>
      </w:pPr>
      <w:r w:rsidRPr="001E055F">
        <w:rPr>
          <w:rFonts w:cstheme="minorHAnsi"/>
          <w:sz w:val="24"/>
          <w:szCs w:val="24"/>
        </w:rPr>
        <w:t xml:space="preserve">I would like to ‘give back’ to TECBAR. </w:t>
      </w:r>
    </w:p>
    <w:p w14:paraId="1E9FDE98" w14:textId="77777777" w:rsidR="001E055F" w:rsidRPr="001E055F" w:rsidRDefault="001E055F" w:rsidP="00E8024C">
      <w:pPr>
        <w:pStyle w:val="ListParagraph"/>
        <w:numPr>
          <w:ilvl w:val="0"/>
          <w:numId w:val="3"/>
        </w:numPr>
        <w:spacing w:after="0" w:line="276" w:lineRule="auto"/>
        <w:ind w:right="-425"/>
        <w:jc w:val="both"/>
        <w:rPr>
          <w:rFonts w:cstheme="minorHAnsi"/>
          <w:sz w:val="24"/>
          <w:szCs w:val="24"/>
        </w:rPr>
      </w:pPr>
      <w:r w:rsidRPr="001E055F">
        <w:rPr>
          <w:rFonts w:cstheme="minorHAnsi"/>
          <w:sz w:val="24"/>
          <w:szCs w:val="24"/>
        </w:rPr>
        <w:t xml:space="preserve">I feel strongly that under-represented groups need support in (a) joining and (b) succeeding at the construction bar. One aspect of this which is important to me is promoting the construction bar to young people in regional and remote geographical areas. </w:t>
      </w:r>
    </w:p>
    <w:p w14:paraId="762B27CF" w14:textId="77777777" w:rsidR="001E055F" w:rsidRPr="001E055F" w:rsidRDefault="001E055F" w:rsidP="00E8024C">
      <w:pPr>
        <w:pStyle w:val="ListParagraph"/>
        <w:numPr>
          <w:ilvl w:val="0"/>
          <w:numId w:val="3"/>
        </w:numPr>
        <w:spacing w:after="0" w:line="276" w:lineRule="auto"/>
        <w:ind w:right="-425"/>
        <w:jc w:val="both"/>
        <w:rPr>
          <w:rFonts w:cstheme="minorHAnsi"/>
          <w:sz w:val="24"/>
          <w:szCs w:val="24"/>
        </w:rPr>
      </w:pPr>
      <w:r w:rsidRPr="001E055F">
        <w:rPr>
          <w:rFonts w:cstheme="minorHAnsi"/>
          <w:sz w:val="24"/>
          <w:szCs w:val="24"/>
        </w:rPr>
        <w:t>I believe I can provide a meaningful contribution to TECBAR and its activities.</w:t>
      </w:r>
    </w:p>
    <w:p w14:paraId="70A3320C" w14:textId="77777777" w:rsidR="001E055F" w:rsidRPr="001E055F" w:rsidRDefault="001E055F" w:rsidP="00E8024C">
      <w:pPr>
        <w:spacing w:after="0"/>
        <w:ind w:right="-425"/>
        <w:jc w:val="both"/>
        <w:rPr>
          <w:rFonts w:asciiTheme="minorHAnsi" w:hAnsiTheme="minorHAnsi" w:cstheme="minorHAnsi"/>
          <w:sz w:val="24"/>
          <w:szCs w:val="24"/>
        </w:rPr>
      </w:pPr>
    </w:p>
    <w:p w14:paraId="3FC3EE52" w14:textId="77777777" w:rsidR="001E055F" w:rsidRPr="001E055F" w:rsidRDefault="001E055F" w:rsidP="00E8024C">
      <w:pPr>
        <w:spacing w:after="0"/>
        <w:ind w:right="-425"/>
        <w:jc w:val="both"/>
        <w:rPr>
          <w:rFonts w:asciiTheme="minorHAnsi" w:hAnsiTheme="minorHAnsi" w:cstheme="minorHAnsi"/>
          <w:sz w:val="24"/>
          <w:szCs w:val="24"/>
        </w:rPr>
      </w:pPr>
      <w:r w:rsidRPr="001E055F">
        <w:rPr>
          <w:rFonts w:asciiTheme="minorHAnsi" w:hAnsiTheme="minorHAnsi" w:cstheme="minorHAnsi"/>
          <w:sz w:val="24"/>
          <w:szCs w:val="24"/>
        </w:rPr>
        <w:t xml:space="preserve">I consider it important to play a part in assisting TECBAR with its role supporting and promoting the construction and engineering bar. Over the years, I have attended TECBAR events, organised by others, and I would like to have chance to ‘give back’ by providing my time and input. </w:t>
      </w:r>
    </w:p>
    <w:p w14:paraId="5A9A9249" w14:textId="77777777" w:rsidR="001E055F" w:rsidRPr="001E055F" w:rsidRDefault="001E055F" w:rsidP="00E8024C">
      <w:pPr>
        <w:spacing w:after="0"/>
        <w:ind w:right="-425"/>
        <w:jc w:val="both"/>
        <w:rPr>
          <w:rFonts w:asciiTheme="minorHAnsi" w:hAnsiTheme="minorHAnsi" w:cstheme="minorHAnsi"/>
          <w:sz w:val="24"/>
          <w:szCs w:val="24"/>
        </w:rPr>
      </w:pPr>
    </w:p>
    <w:p w14:paraId="76EAD3D5" w14:textId="77777777" w:rsidR="001E055F" w:rsidRPr="001E055F" w:rsidRDefault="001E055F" w:rsidP="00E8024C">
      <w:pPr>
        <w:spacing w:after="0"/>
        <w:ind w:right="-425"/>
        <w:jc w:val="both"/>
        <w:rPr>
          <w:rFonts w:asciiTheme="minorHAnsi" w:hAnsiTheme="minorHAnsi" w:cstheme="minorHAnsi"/>
          <w:sz w:val="24"/>
          <w:szCs w:val="24"/>
        </w:rPr>
      </w:pPr>
      <w:r w:rsidRPr="001E055F">
        <w:rPr>
          <w:rFonts w:asciiTheme="minorHAnsi" w:hAnsiTheme="minorHAnsi" w:cstheme="minorHAnsi"/>
          <w:sz w:val="24"/>
          <w:szCs w:val="24"/>
        </w:rPr>
        <w:t xml:space="preserve">I would like to have a role in shaping TECBAR’s future as a specialist body supporting under-represented groups. I am particularly interested in helping to expand TECBAR’s influence by promoting the construction bar (and the bar generally) to students in regional and geographically remote areas across the UK. Asking some of these students to travel to London is unrealistic, so visiting/speaking in educational establishments in remote areas and holding careers/information events in regional cities are possible options to promote engagement. I would be happy to lead and/or participate in this. </w:t>
      </w:r>
    </w:p>
    <w:p w14:paraId="29CD8000" w14:textId="77777777" w:rsidR="001E055F" w:rsidRPr="001E055F" w:rsidRDefault="001E055F" w:rsidP="00E8024C">
      <w:pPr>
        <w:spacing w:after="0"/>
        <w:ind w:right="-425"/>
        <w:jc w:val="both"/>
        <w:rPr>
          <w:rFonts w:asciiTheme="minorHAnsi" w:hAnsiTheme="minorHAnsi" w:cstheme="minorHAnsi"/>
          <w:sz w:val="24"/>
          <w:szCs w:val="24"/>
        </w:rPr>
      </w:pPr>
    </w:p>
    <w:p w14:paraId="4BB44FF3" w14:textId="77777777" w:rsidR="001E055F" w:rsidRPr="001E055F" w:rsidRDefault="001E055F" w:rsidP="00E8024C">
      <w:pPr>
        <w:spacing w:after="0"/>
        <w:ind w:right="-425"/>
        <w:jc w:val="both"/>
        <w:rPr>
          <w:rFonts w:asciiTheme="minorHAnsi" w:hAnsiTheme="minorHAnsi" w:cstheme="minorHAnsi"/>
          <w:sz w:val="24"/>
          <w:szCs w:val="24"/>
        </w:rPr>
      </w:pPr>
      <w:r w:rsidRPr="001E055F">
        <w:rPr>
          <w:rFonts w:asciiTheme="minorHAnsi" w:hAnsiTheme="minorHAnsi" w:cstheme="minorHAnsi"/>
          <w:sz w:val="24"/>
          <w:szCs w:val="24"/>
        </w:rPr>
        <w:t xml:space="preserve">I have three young children and have taken three periods of time out of practice in recent years. My children are now of an age where I am able to dedicate time to the TECBAR committee. I enjoy working with others. I like to think that balancing home life with practice has equipped me with robust organisational skills, which will be useful when dealing with committee business. </w:t>
      </w:r>
    </w:p>
    <w:p w14:paraId="682ED231" w14:textId="77777777" w:rsidR="001E055F" w:rsidRPr="00F81293" w:rsidRDefault="001E055F" w:rsidP="00E8024C">
      <w:pPr>
        <w:ind w:right="-425"/>
        <w:jc w:val="both"/>
        <w:rPr>
          <w:rFonts w:asciiTheme="minorHAnsi" w:hAnsiTheme="minorHAnsi" w:cstheme="minorHAnsi"/>
          <w:b/>
          <w:bCs/>
          <w:sz w:val="24"/>
          <w:szCs w:val="24"/>
        </w:rPr>
      </w:pPr>
    </w:p>
    <w:p w14:paraId="724D0251" w14:textId="05B74262" w:rsidR="001D2B20" w:rsidRDefault="001D2B20" w:rsidP="00E8024C">
      <w:pPr>
        <w:ind w:right="-425"/>
        <w:jc w:val="both"/>
        <w:rPr>
          <w:rFonts w:asciiTheme="minorHAnsi" w:hAnsiTheme="minorHAnsi" w:cstheme="minorHAnsi"/>
          <w:b/>
          <w:bCs/>
          <w:sz w:val="24"/>
          <w:szCs w:val="24"/>
        </w:rPr>
      </w:pPr>
      <w:r w:rsidRPr="00F81293">
        <w:rPr>
          <w:rFonts w:asciiTheme="minorHAnsi" w:hAnsiTheme="minorHAnsi" w:cstheme="minorHAnsi"/>
          <w:b/>
          <w:bCs/>
          <w:sz w:val="24"/>
          <w:szCs w:val="24"/>
        </w:rPr>
        <w:t>HELENA WHITE</w:t>
      </w:r>
    </w:p>
    <w:p w14:paraId="073B538B" w14:textId="4C011B14" w:rsidR="004C195E" w:rsidRDefault="00F477E0" w:rsidP="00E8024C">
      <w:pPr>
        <w:ind w:right="-425"/>
        <w:jc w:val="both"/>
        <w:rPr>
          <w:rFonts w:asciiTheme="minorHAnsi" w:hAnsiTheme="minorHAnsi" w:cstheme="minorHAnsi"/>
          <w:sz w:val="24"/>
          <w:szCs w:val="24"/>
        </w:rPr>
      </w:pPr>
      <w:r w:rsidRPr="00F477E0">
        <w:rPr>
          <w:rFonts w:asciiTheme="minorHAnsi" w:hAnsiTheme="minorHAnsi" w:cstheme="minorHAnsi"/>
          <w:sz w:val="24"/>
          <w:szCs w:val="24"/>
        </w:rPr>
        <w:t>Helena is a construction and insurance practitioner at Gatehouse Chambers, who has over a decade of experience of working in the TCC. She is recommended</w:t>
      </w:r>
      <w:r w:rsidRPr="00F477E0">
        <w:rPr>
          <w:rFonts w:asciiTheme="minorHAnsi" w:hAnsiTheme="minorHAnsi" w:cstheme="minorHAnsi"/>
          <w:color w:val="263035"/>
          <w:sz w:val="24"/>
          <w:szCs w:val="24"/>
          <w:shd w:val="clear" w:color="auto" w:fill="FFFFFF"/>
        </w:rPr>
        <w:t xml:space="preserve"> across various practice areas in Chambers and Partners, Chambers Global, the Legal 500 and the </w:t>
      </w:r>
      <w:proofErr w:type="spellStart"/>
      <w:r w:rsidRPr="00F477E0">
        <w:rPr>
          <w:rFonts w:asciiTheme="minorHAnsi" w:hAnsiTheme="minorHAnsi" w:cstheme="minorHAnsi"/>
          <w:color w:val="263035"/>
          <w:sz w:val="24"/>
          <w:szCs w:val="24"/>
          <w:shd w:val="clear" w:color="auto" w:fill="FFFFFF"/>
        </w:rPr>
        <w:t>Lexology</w:t>
      </w:r>
      <w:proofErr w:type="spellEnd"/>
      <w:r w:rsidRPr="00F477E0">
        <w:rPr>
          <w:rFonts w:asciiTheme="minorHAnsi" w:hAnsiTheme="minorHAnsi" w:cstheme="minorHAnsi"/>
          <w:color w:val="263035"/>
          <w:sz w:val="24"/>
          <w:szCs w:val="24"/>
          <w:shd w:val="clear" w:color="auto" w:fill="FFFFFF"/>
        </w:rPr>
        <w:t xml:space="preserve"> Index (formerly Who’s Who Legal), and is instructed by a range of clients to act in litigation, arbitration, adjudication and mediation, both in the domestic market and internationally. With that experience behind her, she is an ideal candidate to join the TECBAR Committee, understanding that it </w:t>
      </w:r>
      <w:r w:rsidRPr="00F477E0">
        <w:rPr>
          <w:rFonts w:asciiTheme="minorHAnsi" w:hAnsiTheme="minorHAnsi" w:cstheme="minorHAnsi"/>
          <w:sz w:val="24"/>
          <w:szCs w:val="24"/>
        </w:rPr>
        <w:t xml:space="preserve">is as a place for people from different Chambers to get together, share experiences and support each other, as well as to discuss how to best shape the profession. </w:t>
      </w:r>
    </w:p>
    <w:p w14:paraId="79924F24" w14:textId="77777777" w:rsidR="00E8024C" w:rsidRPr="008D4F0D" w:rsidRDefault="00E8024C" w:rsidP="00E8024C">
      <w:pPr>
        <w:ind w:right="-425"/>
        <w:jc w:val="both"/>
        <w:rPr>
          <w:rFonts w:asciiTheme="minorHAnsi" w:hAnsiTheme="minorHAnsi" w:cstheme="minorHAnsi"/>
          <w:sz w:val="24"/>
          <w:szCs w:val="24"/>
        </w:rPr>
      </w:pPr>
    </w:p>
    <w:p w14:paraId="0BCD3461" w14:textId="7285848F"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BRENNA CONROY</w:t>
      </w:r>
    </w:p>
    <w:p w14:paraId="5747D0C3" w14:textId="77777777" w:rsidR="00120E93" w:rsidRPr="00120E93" w:rsidRDefault="00120E93" w:rsidP="00E8024C">
      <w:pPr>
        <w:ind w:right="-425"/>
        <w:jc w:val="both"/>
        <w:rPr>
          <w:rFonts w:asciiTheme="minorHAnsi" w:hAnsiTheme="minorHAnsi" w:cstheme="minorHAnsi"/>
          <w:bCs/>
          <w:sz w:val="24"/>
          <w:szCs w:val="24"/>
        </w:rPr>
      </w:pPr>
      <w:r w:rsidRPr="00120E93">
        <w:rPr>
          <w:rFonts w:asciiTheme="minorHAnsi" w:hAnsiTheme="minorHAnsi" w:cstheme="minorHAnsi"/>
          <w:bCs/>
          <w:sz w:val="24"/>
          <w:szCs w:val="24"/>
        </w:rPr>
        <w:t xml:space="preserve">I am a member of Keating Chambers and specialise in construction, professional negligence and energy work. I am a contributing editor of the Construction Law Reports, and a contributor to Keating on Construction Contracts, Keating on NEC and Keating on Offshore Construction and Marine Engineering Contracts. </w:t>
      </w:r>
    </w:p>
    <w:p w14:paraId="7920B76E" w14:textId="77777777" w:rsidR="00120E93" w:rsidRPr="00120E93" w:rsidRDefault="00120E93" w:rsidP="00E8024C">
      <w:pPr>
        <w:ind w:right="-425"/>
        <w:jc w:val="both"/>
        <w:rPr>
          <w:rFonts w:asciiTheme="minorHAnsi" w:hAnsiTheme="minorHAnsi" w:cstheme="minorHAnsi"/>
          <w:bCs/>
          <w:sz w:val="24"/>
          <w:szCs w:val="24"/>
        </w:rPr>
      </w:pPr>
      <w:r w:rsidRPr="00120E93">
        <w:rPr>
          <w:rFonts w:asciiTheme="minorHAnsi" w:hAnsiTheme="minorHAnsi" w:cstheme="minorHAnsi"/>
          <w:bCs/>
          <w:sz w:val="24"/>
          <w:szCs w:val="24"/>
        </w:rPr>
        <w:t xml:space="preserve">Over the past 7 years, my contribution to the Bar has been through a variety of outreach programmes, including participating in the Lincoln’s Inn Mentoring Scheme, the LSE Bar &amp; Chambers Mentoring Scheme and the Keating/Lamb Building Outreach Summer School. I also chair the GDL and Bar Course Scholarship Interview panels for Lincoln’s Inn each year and have been an active member of the pupillage committee since joining Keating Chambers in 2016. </w:t>
      </w:r>
    </w:p>
    <w:p w14:paraId="1A415432" w14:textId="58EBAC43" w:rsidR="00120E93" w:rsidRDefault="00120E93" w:rsidP="00E8024C">
      <w:pPr>
        <w:ind w:right="-425"/>
        <w:jc w:val="both"/>
        <w:rPr>
          <w:rFonts w:asciiTheme="minorHAnsi" w:hAnsiTheme="minorHAnsi" w:cstheme="minorHAnsi"/>
          <w:color w:val="212121"/>
          <w:sz w:val="24"/>
          <w:szCs w:val="24"/>
          <w:shd w:val="clear" w:color="auto" w:fill="FFFFFF"/>
        </w:rPr>
      </w:pPr>
      <w:r w:rsidRPr="00120E93">
        <w:rPr>
          <w:rFonts w:asciiTheme="minorHAnsi" w:hAnsiTheme="minorHAnsi" w:cstheme="minorHAnsi"/>
          <w:bCs/>
          <w:sz w:val="24"/>
          <w:szCs w:val="24"/>
        </w:rPr>
        <w:t xml:space="preserve">I am now keen to focus my energy on contributing to TECBAR because of the important role it plays in helping members of the Construction Bar, both in terms of improving knowledge and education, but also in providing a support network for members through social events. I like to think that having spent years promoting the Bar in general, it will be even more rewarding to represent a specialist Bar association which has benefited me in my career. </w:t>
      </w:r>
      <w:r w:rsidRPr="00120E93">
        <w:rPr>
          <w:rFonts w:asciiTheme="minorHAnsi" w:hAnsiTheme="minorHAnsi" w:cstheme="minorHAnsi"/>
          <w:color w:val="212121"/>
          <w:sz w:val="24"/>
          <w:szCs w:val="24"/>
          <w:shd w:val="clear" w:color="auto" w:fill="FFFFFF"/>
        </w:rPr>
        <w:t>I would be grateful for your vote.</w:t>
      </w:r>
    </w:p>
    <w:p w14:paraId="11625D16" w14:textId="77777777" w:rsidR="00E8024C" w:rsidRPr="008D4F0D" w:rsidRDefault="00E8024C" w:rsidP="00E8024C">
      <w:pPr>
        <w:ind w:right="-425"/>
        <w:jc w:val="both"/>
        <w:rPr>
          <w:rFonts w:asciiTheme="minorHAnsi" w:hAnsiTheme="minorHAnsi" w:cstheme="minorHAnsi"/>
          <w:bCs/>
          <w:sz w:val="24"/>
          <w:szCs w:val="24"/>
        </w:rPr>
      </w:pPr>
    </w:p>
    <w:p w14:paraId="096CEC47" w14:textId="3B6D4BE0"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HELEN DENNIS</w:t>
      </w:r>
    </w:p>
    <w:p w14:paraId="1473E62A" w14:textId="77777777" w:rsidR="00300255" w:rsidRPr="00F81293" w:rsidRDefault="00300255" w:rsidP="00E8024C">
      <w:pPr>
        <w:pStyle w:val="NoSpacing"/>
        <w:spacing w:line="276" w:lineRule="auto"/>
        <w:ind w:right="-425"/>
        <w:jc w:val="both"/>
        <w:rPr>
          <w:rFonts w:cstheme="minorHAnsi"/>
          <w:sz w:val="24"/>
          <w:szCs w:val="24"/>
        </w:rPr>
      </w:pPr>
      <w:r w:rsidRPr="00F81293">
        <w:rPr>
          <w:rFonts w:cstheme="minorHAnsi"/>
          <w:sz w:val="24"/>
          <w:szCs w:val="24"/>
        </w:rPr>
        <w:t>I am a member of 4 Pump Court and my practice is largely construction law based.  I have been a member of TECBAR since becoming a tenant and a committee member since 2017.  I am keen to continue my work with the committee for a further term.</w:t>
      </w:r>
    </w:p>
    <w:p w14:paraId="3D51A4B6" w14:textId="77777777" w:rsidR="00300255" w:rsidRPr="00F81293" w:rsidRDefault="00300255" w:rsidP="00E8024C">
      <w:pPr>
        <w:pStyle w:val="NoSpacing"/>
        <w:spacing w:line="276" w:lineRule="auto"/>
        <w:ind w:right="-425"/>
        <w:jc w:val="both"/>
        <w:rPr>
          <w:rFonts w:cstheme="minorHAnsi"/>
          <w:sz w:val="24"/>
          <w:szCs w:val="24"/>
        </w:rPr>
      </w:pPr>
    </w:p>
    <w:p w14:paraId="0028B097" w14:textId="77777777" w:rsidR="00300255" w:rsidRPr="00F81293" w:rsidRDefault="00300255" w:rsidP="00E8024C">
      <w:pPr>
        <w:pStyle w:val="NoSpacing"/>
        <w:spacing w:line="276" w:lineRule="auto"/>
        <w:ind w:right="-425"/>
        <w:jc w:val="both"/>
        <w:rPr>
          <w:rFonts w:cstheme="minorHAnsi"/>
          <w:sz w:val="24"/>
          <w:szCs w:val="24"/>
        </w:rPr>
      </w:pPr>
      <w:r w:rsidRPr="00F81293">
        <w:rPr>
          <w:rFonts w:cstheme="minorHAnsi"/>
          <w:sz w:val="24"/>
          <w:szCs w:val="24"/>
        </w:rPr>
        <w:lastRenderedPageBreak/>
        <w:t>I was previously a member of the Junior TECBAR sub-committee, sat as the TECBAR representative on the Bar Council Legal Outreach Practice Group and was responsible for arranging TECBAR attendance at pupillage fairs as well as for organising the redesign of the TECBAR logo.</w:t>
      </w:r>
    </w:p>
    <w:p w14:paraId="340B357F" w14:textId="77777777" w:rsidR="00300255" w:rsidRPr="00F81293" w:rsidRDefault="00300255" w:rsidP="00E8024C">
      <w:pPr>
        <w:pStyle w:val="NoSpacing"/>
        <w:spacing w:line="276" w:lineRule="auto"/>
        <w:ind w:right="-425"/>
        <w:jc w:val="both"/>
        <w:rPr>
          <w:rFonts w:cstheme="minorHAnsi"/>
          <w:sz w:val="24"/>
          <w:szCs w:val="24"/>
        </w:rPr>
      </w:pPr>
    </w:p>
    <w:p w14:paraId="2D101C29" w14:textId="77777777" w:rsidR="00300255" w:rsidRPr="00F81293" w:rsidRDefault="00300255" w:rsidP="00E8024C">
      <w:pPr>
        <w:pStyle w:val="NoSpacing"/>
        <w:spacing w:line="276" w:lineRule="auto"/>
        <w:ind w:right="-425"/>
        <w:jc w:val="both"/>
        <w:rPr>
          <w:rFonts w:cstheme="minorHAnsi"/>
          <w:sz w:val="24"/>
          <w:szCs w:val="24"/>
        </w:rPr>
      </w:pPr>
      <w:r w:rsidRPr="00F81293">
        <w:rPr>
          <w:rFonts w:cstheme="minorHAnsi"/>
          <w:sz w:val="24"/>
          <w:szCs w:val="24"/>
        </w:rPr>
        <w:t>I currently sit on the CPD sub-committee.  I was instrumental in the organisation of a variety of CPD events last year, including the Building Safety Act Panel event and the Annual Conference.  I am currently responsible for the organisation of the upcoming URS v BDW lecture and the 2025 Annual Conference, scheduled for November.  I consider it important that TECBAR continue to offer a good selection of CPD events for all of its members and, if re-elected, will work to ensure that this remains the case.</w:t>
      </w:r>
    </w:p>
    <w:p w14:paraId="5E151CA5" w14:textId="77777777" w:rsidR="00300255" w:rsidRPr="00F81293" w:rsidRDefault="00300255" w:rsidP="00E8024C">
      <w:pPr>
        <w:pStyle w:val="NoSpacing"/>
        <w:spacing w:line="276" w:lineRule="auto"/>
        <w:ind w:right="-425"/>
        <w:jc w:val="both"/>
        <w:rPr>
          <w:rFonts w:cstheme="minorHAnsi"/>
          <w:sz w:val="24"/>
          <w:szCs w:val="24"/>
        </w:rPr>
      </w:pPr>
    </w:p>
    <w:p w14:paraId="7C9C54F3" w14:textId="32B753C7" w:rsidR="00300255" w:rsidRPr="008D4F0D" w:rsidRDefault="00300255" w:rsidP="00E8024C">
      <w:pPr>
        <w:pStyle w:val="NoSpacing"/>
        <w:spacing w:line="276" w:lineRule="auto"/>
        <w:ind w:right="-425"/>
        <w:jc w:val="both"/>
        <w:rPr>
          <w:rFonts w:cstheme="minorHAnsi"/>
          <w:sz w:val="24"/>
          <w:szCs w:val="24"/>
        </w:rPr>
      </w:pPr>
      <w:r w:rsidRPr="00F81293">
        <w:rPr>
          <w:rFonts w:cstheme="minorHAnsi"/>
          <w:sz w:val="24"/>
          <w:szCs w:val="24"/>
        </w:rPr>
        <w:t>In addition to the above I act as the 4 Pump Court TECBAR Chambers Rep and sit on the TCC Users Committee, as well as participating in the broader work of the TECBAR committee.  If re-elected, I will continue to act as a channel of communication between chambers and TECBAR as well as representing our members on the TCC Users Committee. I am keen to continue assisting with the work of TECBAR in the coming years.</w:t>
      </w:r>
    </w:p>
    <w:p w14:paraId="628BBC7A" w14:textId="77777777" w:rsidR="008D4F0D" w:rsidRDefault="008D4F0D" w:rsidP="00E8024C">
      <w:pPr>
        <w:ind w:right="-425"/>
        <w:jc w:val="both"/>
        <w:rPr>
          <w:rFonts w:asciiTheme="minorHAnsi" w:hAnsiTheme="minorHAnsi" w:cstheme="minorHAnsi"/>
          <w:b/>
          <w:bCs/>
          <w:sz w:val="24"/>
          <w:szCs w:val="24"/>
        </w:rPr>
      </w:pPr>
    </w:p>
    <w:p w14:paraId="2C92C229" w14:textId="3E15B9F5"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MICHAEL LEVENSTEIN</w:t>
      </w:r>
    </w:p>
    <w:p w14:paraId="7569A594" w14:textId="3B7A06EB" w:rsidR="0024520F" w:rsidRPr="0024520F" w:rsidRDefault="0024520F" w:rsidP="00E8024C">
      <w:pPr>
        <w:pStyle w:val="p1"/>
        <w:spacing w:line="276" w:lineRule="auto"/>
        <w:ind w:right="-425"/>
        <w:jc w:val="both"/>
        <w:rPr>
          <w:rFonts w:asciiTheme="minorHAnsi" w:hAnsiTheme="minorHAnsi" w:cstheme="minorHAnsi"/>
          <w:sz w:val="24"/>
          <w:szCs w:val="24"/>
        </w:rPr>
      </w:pPr>
      <w:r w:rsidRPr="0024520F">
        <w:rPr>
          <w:rFonts w:asciiTheme="minorHAnsi" w:hAnsiTheme="minorHAnsi" w:cstheme="minorHAnsi"/>
          <w:sz w:val="24"/>
          <w:szCs w:val="24"/>
        </w:rPr>
        <w:t>TECBAR is at the heart of what we do as construction and technology barristers. This not only includes hosting seminars and events for members, but also maintaining a visible</w:t>
      </w:r>
      <w:r>
        <w:rPr>
          <w:rFonts w:asciiTheme="minorHAnsi" w:hAnsiTheme="minorHAnsi" w:cstheme="minorHAnsi"/>
          <w:sz w:val="24"/>
          <w:szCs w:val="24"/>
        </w:rPr>
        <w:t xml:space="preserve"> </w:t>
      </w:r>
      <w:r w:rsidRPr="0024520F">
        <w:rPr>
          <w:rFonts w:asciiTheme="minorHAnsi" w:hAnsiTheme="minorHAnsi" w:cstheme="minorHAnsi"/>
          <w:sz w:val="24"/>
          <w:szCs w:val="24"/>
        </w:rPr>
        <w:t>presence to the wider public as a pre-eminent body for specialist advice and advocacy.</w:t>
      </w:r>
    </w:p>
    <w:p w14:paraId="5FEF1C11" w14:textId="77777777" w:rsidR="0024520F" w:rsidRDefault="0024520F" w:rsidP="00E8024C">
      <w:pPr>
        <w:pStyle w:val="p1"/>
        <w:spacing w:line="276" w:lineRule="auto"/>
        <w:ind w:right="-425"/>
        <w:jc w:val="both"/>
        <w:rPr>
          <w:rFonts w:asciiTheme="minorHAnsi" w:hAnsiTheme="minorHAnsi" w:cstheme="minorHAnsi"/>
          <w:sz w:val="24"/>
          <w:szCs w:val="24"/>
        </w:rPr>
      </w:pPr>
    </w:p>
    <w:p w14:paraId="78F50711" w14:textId="4F423F7C" w:rsidR="0024520F" w:rsidRPr="0024520F" w:rsidRDefault="0024520F" w:rsidP="00E8024C">
      <w:pPr>
        <w:pStyle w:val="p1"/>
        <w:spacing w:line="276" w:lineRule="auto"/>
        <w:ind w:right="-425"/>
        <w:jc w:val="both"/>
        <w:rPr>
          <w:rFonts w:asciiTheme="minorHAnsi" w:hAnsiTheme="minorHAnsi" w:cstheme="minorHAnsi"/>
          <w:sz w:val="24"/>
          <w:szCs w:val="24"/>
        </w:rPr>
      </w:pPr>
      <w:r w:rsidRPr="0024520F">
        <w:rPr>
          <w:rFonts w:asciiTheme="minorHAnsi" w:hAnsiTheme="minorHAnsi" w:cstheme="minorHAnsi"/>
          <w:sz w:val="24"/>
          <w:szCs w:val="24"/>
        </w:rPr>
        <w:t>During my time on TECBAR so far, I have made good on promises to host seminars aimed at addressing common issues faced by junior construction practitioners, including advocacy</w:t>
      </w:r>
      <w:r>
        <w:rPr>
          <w:rFonts w:asciiTheme="minorHAnsi" w:hAnsiTheme="minorHAnsi" w:cstheme="minorHAnsi"/>
          <w:sz w:val="24"/>
          <w:szCs w:val="24"/>
        </w:rPr>
        <w:t xml:space="preserve"> </w:t>
      </w:r>
      <w:r w:rsidRPr="0024520F">
        <w:rPr>
          <w:rFonts w:asciiTheme="minorHAnsi" w:hAnsiTheme="minorHAnsi" w:cstheme="minorHAnsi"/>
          <w:sz w:val="24"/>
          <w:szCs w:val="24"/>
        </w:rPr>
        <w:t>workshops, expert witness handling, pub quizzes, networking events with TECSA and student outreach at pupillage fairs. More recently, I have served on its TCC Users,</w:t>
      </w:r>
    </w:p>
    <w:p w14:paraId="46CD081C" w14:textId="77777777" w:rsidR="0024520F" w:rsidRDefault="0024520F" w:rsidP="00E8024C">
      <w:pPr>
        <w:pStyle w:val="p1"/>
        <w:spacing w:line="276" w:lineRule="auto"/>
        <w:ind w:right="-425"/>
        <w:jc w:val="both"/>
        <w:rPr>
          <w:rFonts w:asciiTheme="minorHAnsi" w:hAnsiTheme="minorHAnsi" w:cstheme="minorHAnsi"/>
          <w:sz w:val="24"/>
          <w:szCs w:val="24"/>
        </w:rPr>
      </w:pPr>
    </w:p>
    <w:p w14:paraId="6B1D0026" w14:textId="3B8A618C" w:rsidR="0024520F" w:rsidRPr="0024520F" w:rsidRDefault="0024520F" w:rsidP="00E8024C">
      <w:pPr>
        <w:pStyle w:val="p1"/>
        <w:spacing w:line="276" w:lineRule="auto"/>
        <w:ind w:right="-425"/>
        <w:jc w:val="both"/>
        <w:rPr>
          <w:rFonts w:asciiTheme="minorHAnsi" w:hAnsiTheme="minorHAnsi" w:cstheme="minorHAnsi"/>
          <w:sz w:val="24"/>
          <w:szCs w:val="24"/>
        </w:rPr>
      </w:pPr>
      <w:r w:rsidRPr="0024520F">
        <w:rPr>
          <w:rFonts w:asciiTheme="minorHAnsi" w:hAnsiTheme="minorHAnsi" w:cstheme="minorHAnsi"/>
          <w:sz w:val="24"/>
          <w:szCs w:val="24"/>
        </w:rPr>
        <w:t>Consultations and CPD subcommittees, contributed to the TECBAR Review and sit as a TECBAR-accredited adjudicator.</w:t>
      </w:r>
    </w:p>
    <w:p w14:paraId="6340A769" w14:textId="77777777" w:rsidR="0024520F" w:rsidRDefault="0024520F" w:rsidP="00E8024C">
      <w:pPr>
        <w:pStyle w:val="p1"/>
        <w:spacing w:line="276" w:lineRule="auto"/>
        <w:ind w:right="-425"/>
        <w:jc w:val="both"/>
        <w:rPr>
          <w:rFonts w:asciiTheme="minorHAnsi" w:hAnsiTheme="minorHAnsi" w:cstheme="minorHAnsi"/>
          <w:sz w:val="24"/>
          <w:szCs w:val="24"/>
        </w:rPr>
      </w:pPr>
    </w:p>
    <w:p w14:paraId="370C2AE0" w14:textId="3C1F856B" w:rsidR="0024520F" w:rsidRPr="0024520F" w:rsidRDefault="0024520F" w:rsidP="00E8024C">
      <w:pPr>
        <w:pStyle w:val="p1"/>
        <w:spacing w:line="276" w:lineRule="auto"/>
        <w:ind w:right="-425"/>
        <w:jc w:val="both"/>
        <w:rPr>
          <w:rFonts w:asciiTheme="minorHAnsi" w:hAnsiTheme="minorHAnsi" w:cstheme="minorHAnsi"/>
          <w:sz w:val="24"/>
          <w:szCs w:val="24"/>
        </w:rPr>
      </w:pPr>
      <w:r w:rsidRPr="0024520F">
        <w:rPr>
          <w:rFonts w:asciiTheme="minorHAnsi" w:hAnsiTheme="minorHAnsi" w:cstheme="minorHAnsi"/>
          <w:sz w:val="24"/>
          <w:szCs w:val="24"/>
        </w:rPr>
        <w:t>Moving forward, I am keen to become more involved as a liaison between members and the TCC in developing procedural guidance on topical issues, including claims under the BSA</w:t>
      </w:r>
      <w:r w:rsidR="005F456D">
        <w:rPr>
          <w:rFonts w:asciiTheme="minorHAnsi" w:hAnsiTheme="minorHAnsi" w:cstheme="minorHAnsi"/>
          <w:sz w:val="24"/>
          <w:szCs w:val="24"/>
        </w:rPr>
        <w:t xml:space="preserve"> </w:t>
      </w:r>
      <w:r w:rsidRPr="0024520F">
        <w:rPr>
          <w:rFonts w:asciiTheme="minorHAnsi" w:hAnsiTheme="minorHAnsi" w:cstheme="minorHAnsi"/>
          <w:sz w:val="24"/>
          <w:szCs w:val="24"/>
        </w:rPr>
        <w:t>2022, Procurement Act 2023, group litigation and the use of AI in case management.</w:t>
      </w:r>
    </w:p>
    <w:p w14:paraId="744211DB" w14:textId="77777777" w:rsidR="005F456D" w:rsidRDefault="005F456D" w:rsidP="00E8024C">
      <w:pPr>
        <w:pStyle w:val="p1"/>
        <w:spacing w:line="276" w:lineRule="auto"/>
        <w:ind w:right="-425"/>
        <w:jc w:val="both"/>
        <w:rPr>
          <w:rFonts w:asciiTheme="minorHAnsi" w:hAnsiTheme="minorHAnsi" w:cstheme="minorHAnsi"/>
          <w:sz w:val="24"/>
          <w:szCs w:val="24"/>
        </w:rPr>
      </w:pPr>
    </w:p>
    <w:p w14:paraId="68D5A365" w14:textId="204E3B35" w:rsidR="0024520F" w:rsidRPr="0024520F" w:rsidRDefault="0024520F" w:rsidP="00E8024C">
      <w:pPr>
        <w:pStyle w:val="p1"/>
        <w:spacing w:line="276" w:lineRule="auto"/>
        <w:ind w:right="-425"/>
        <w:jc w:val="both"/>
        <w:rPr>
          <w:rFonts w:asciiTheme="minorHAnsi" w:hAnsiTheme="minorHAnsi" w:cstheme="minorHAnsi"/>
          <w:sz w:val="24"/>
          <w:szCs w:val="24"/>
        </w:rPr>
      </w:pPr>
      <w:r w:rsidRPr="0024520F">
        <w:rPr>
          <w:rFonts w:asciiTheme="minorHAnsi" w:hAnsiTheme="minorHAnsi" w:cstheme="minorHAnsi"/>
          <w:sz w:val="24"/>
          <w:szCs w:val="24"/>
        </w:rPr>
        <w:t>Likewise, to serve as a representative of the Construction Bar’s needs through my role as a member on the SCL Council.</w:t>
      </w:r>
    </w:p>
    <w:p w14:paraId="00EBC283" w14:textId="77777777" w:rsidR="005F456D" w:rsidRDefault="005F456D" w:rsidP="00E8024C">
      <w:pPr>
        <w:pStyle w:val="p1"/>
        <w:spacing w:line="276" w:lineRule="auto"/>
        <w:ind w:right="-425"/>
        <w:jc w:val="both"/>
        <w:rPr>
          <w:rFonts w:asciiTheme="minorHAnsi" w:hAnsiTheme="minorHAnsi" w:cstheme="minorHAnsi"/>
          <w:sz w:val="24"/>
          <w:szCs w:val="24"/>
        </w:rPr>
      </w:pPr>
    </w:p>
    <w:p w14:paraId="477BF861" w14:textId="5FE03356" w:rsidR="0024520F" w:rsidRPr="0024520F" w:rsidRDefault="0024520F" w:rsidP="00E8024C">
      <w:pPr>
        <w:pStyle w:val="p1"/>
        <w:spacing w:line="276" w:lineRule="auto"/>
        <w:ind w:right="-425"/>
        <w:jc w:val="both"/>
        <w:rPr>
          <w:rFonts w:asciiTheme="minorHAnsi" w:hAnsiTheme="minorHAnsi" w:cstheme="minorHAnsi"/>
          <w:sz w:val="24"/>
          <w:szCs w:val="24"/>
        </w:rPr>
      </w:pPr>
      <w:r w:rsidRPr="0024520F">
        <w:rPr>
          <w:rFonts w:asciiTheme="minorHAnsi" w:hAnsiTheme="minorHAnsi" w:cstheme="minorHAnsi"/>
          <w:sz w:val="24"/>
          <w:szCs w:val="24"/>
        </w:rPr>
        <w:t>It has been a true privilege to serve on Committee and I am grateful to fellow members should</w:t>
      </w:r>
      <w:r w:rsidR="005F456D">
        <w:rPr>
          <w:rFonts w:asciiTheme="minorHAnsi" w:hAnsiTheme="minorHAnsi" w:cstheme="minorHAnsi"/>
          <w:sz w:val="24"/>
          <w:szCs w:val="24"/>
        </w:rPr>
        <w:t xml:space="preserve"> </w:t>
      </w:r>
      <w:r w:rsidRPr="0024520F">
        <w:rPr>
          <w:rFonts w:asciiTheme="minorHAnsi" w:hAnsiTheme="minorHAnsi" w:cstheme="minorHAnsi"/>
          <w:sz w:val="24"/>
          <w:szCs w:val="24"/>
        </w:rPr>
        <w:t>they give me the opportunity to continue helping to serve the best interests of our</w:t>
      </w:r>
      <w:r w:rsidR="005F456D">
        <w:rPr>
          <w:rFonts w:asciiTheme="minorHAnsi" w:hAnsiTheme="minorHAnsi" w:cstheme="minorHAnsi"/>
          <w:sz w:val="24"/>
          <w:szCs w:val="24"/>
        </w:rPr>
        <w:t xml:space="preserve"> </w:t>
      </w:r>
      <w:r w:rsidRPr="0024520F">
        <w:rPr>
          <w:rFonts w:asciiTheme="minorHAnsi" w:hAnsiTheme="minorHAnsi" w:cstheme="minorHAnsi"/>
          <w:sz w:val="24"/>
          <w:szCs w:val="24"/>
        </w:rPr>
        <w:t>profession.</w:t>
      </w:r>
    </w:p>
    <w:p w14:paraId="7C39C3E2" w14:textId="77777777" w:rsidR="00362C1C" w:rsidRPr="00F81293" w:rsidRDefault="00362C1C" w:rsidP="00E8024C">
      <w:pPr>
        <w:ind w:right="-425"/>
        <w:jc w:val="both"/>
        <w:rPr>
          <w:rFonts w:asciiTheme="minorHAnsi" w:hAnsiTheme="minorHAnsi" w:cstheme="minorHAnsi"/>
          <w:b/>
          <w:bCs/>
          <w:sz w:val="24"/>
          <w:szCs w:val="24"/>
        </w:rPr>
      </w:pPr>
    </w:p>
    <w:p w14:paraId="535008F4" w14:textId="520F211F"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lastRenderedPageBreak/>
        <w:t>REBECCA KEATING</w:t>
      </w:r>
    </w:p>
    <w:p w14:paraId="6394F50B" w14:textId="77777777" w:rsidR="009A1876" w:rsidRPr="00F81293" w:rsidRDefault="009A1876" w:rsidP="00E8024C">
      <w:pPr>
        <w:ind w:right="-425"/>
        <w:jc w:val="both"/>
        <w:rPr>
          <w:rFonts w:asciiTheme="minorHAnsi" w:hAnsiTheme="minorHAnsi" w:cstheme="minorHAnsi"/>
          <w:sz w:val="24"/>
          <w:szCs w:val="24"/>
        </w:rPr>
      </w:pPr>
      <w:r w:rsidRPr="00F81293">
        <w:rPr>
          <w:rFonts w:asciiTheme="minorHAnsi" w:hAnsiTheme="minorHAnsi" w:cstheme="minorHAnsi"/>
          <w:sz w:val="24"/>
          <w:szCs w:val="24"/>
        </w:rPr>
        <w:t>I am keen to assist the TECBAR committee in advancing its core objectives: to foster the development of knowledge and skills among its members and to strengthen TECBAR's standing as an important collective voice at the Bar.</w:t>
      </w:r>
    </w:p>
    <w:p w14:paraId="6489918B" w14:textId="77777777" w:rsidR="009A1876" w:rsidRPr="00F81293" w:rsidRDefault="009A1876" w:rsidP="00E8024C">
      <w:pPr>
        <w:ind w:right="-425"/>
        <w:jc w:val="both"/>
        <w:rPr>
          <w:rFonts w:asciiTheme="minorHAnsi" w:hAnsiTheme="minorHAnsi" w:cstheme="minorHAnsi"/>
          <w:b/>
          <w:bCs/>
          <w:sz w:val="24"/>
          <w:szCs w:val="24"/>
        </w:rPr>
      </w:pPr>
      <w:r w:rsidRPr="00F81293">
        <w:rPr>
          <w:rFonts w:asciiTheme="minorHAnsi" w:hAnsiTheme="minorHAnsi" w:cstheme="minorHAnsi"/>
          <w:sz w:val="24"/>
          <w:szCs w:val="24"/>
        </w:rPr>
        <w:t xml:space="preserve">Whilst part of my practice focusses on construction disputes, I specialise in technology disputes. I am committed to developing that knowledge area for our members, both in terms of members’ casework but also the integration of technology into our own practices. I would like to help with that ongoing effort. </w:t>
      </w:r>
    </w:p>
    <w:p w14:paraId="0CA16694" w14:textId="77777777" w:rsidR="009A1876" w:rsidRPr="00F81293" w:rsidRDefault="009A1876" w:rsidP="00E8024C">
      <w:pPr>
        <w:ind w:right="-425"/>
        <w:jc w:val="both"/>
        <w:rPr>
          <w:rFonts w:asciiTheme="minorHAnsi" w:hAnsiTheme="minorHAnsi" w:cstheme="minorHAnsi"/>
          <w:sz w:val="24"/>
          <w:szCs w:val="24"/>
        </w:rPr>
      </w:pPr>
      <w:r w:rsidRPr="00F81293">
        <w:rPr>
          <w:rFonts w:asciiTheme="minorHAnsi" w:hAnsiTheme="minorHAnsi" w:cstheme="minorHAnsi"/>
          <w:sz w:val="24"/>
          <w:szCs w:val="24"/>
        </w:rPr>
        <w:t>Having served on the TECBAR committee for two years, I have actively participated in both the Junior TECBAR committee and the technology sub-committee. My experience includes organising useful practical skills sessions for junior members (focussed on those under ten years call), including on expert evidence and international arbitration. I also co-organised the popular Junior TECBAR/TeSCA pub quiz.</w:t>
      </w:r>
    </w:p>
    <w:p w14:paraId="26E8F084" w14:textId="77777777" w:rsidR="009A1876" w:rsidRPr="00F81293" w:rsidRDefault="009A1876" w:rsidP="00E8024C">
      <w:pPr>
        <w:ind w:right="-425"/>
        <w:jc w:val="both"/>
        <w:rPr>
          <w:rFonts w:asciiTheme="minorHAnsi" w:hAnsiTheme="minorHAnsi" w:cstheme="minorHAnsi"/>
          <w:sz w:val="24"/>
          <w:szCs w:val="24"/>
        </w:rPr>
      </w:pPr>
      <w:r w:rsidRPr="00F81293">
        <w:rPr>
          <w:rFonts w:asciiTheme="minorHAnsi" w:hAnsiTheme="minorHAnsi" w:cstheme="minorHAnsi"/>
          <w:sz w:val="24"/>
          <w:szCs w:val="24"/>
        </w:rPr>
        <w:t>I would be delighted to continue my work on the TECBAR committee if re-elected and to actively contribute to the committee.</w:t>
      </w:r>
    </w:p>
    <w:p w14:paraId="48D662B1" w14:textId="77777777" w:rsidR="009A1876" w:rsidRPr="00F81293" w:rsidRDefault="009A1876" w:rsidP="00E8024C">
      <w:pPr>
        <w:ind w:right="-425"/>
        <w:jc w:val="both"/>
        <w:rPr>
          <w:rFonts w:asciiTheme="minorHAnsi" w:hAnsiTheme="minorHAnsi" w:cstheme="minorHAnsi"/>
          <w:b/>
          <w:bCs/>
          <w:sz w:val="24"/>
          <w:szCs w:val="24"/>
          <w:u w:val="single"/>
        </w:rPr>
      </w:pPr>
    </w:p>
    <w:p w14:paraId="6792BD71" w14:textId="77777777" w:rsidR="001D2B20" w:rsidRPr="00F81293" w:rsidRDefault="001D2B20" w:rsidP="00E8024C">
      <w:pPr>
        <w:ind w:right="-425"/>
        <w:jc w:val="both"/>
        <w:rPr>
          <w:rFonts w:asciiTheme="minorHAnsi" w:hAnsiTheme="minorHAnsi" w:cstheme="minorHAnsi"/>
          <w:b/>
          <w:bCs/>
          <w:sz w:val="24"/>
          <w:szCs w:val="24"/>
          <w:u w:val="single"/>
        </w:rPr>
      </w:pPr>
      <w:r w:rsidRPr="00F81293">
        <w:rPr>
          <w:rFonts w:asciiTheme="minorHAnsi" w:hAnsiTheme="minorHAnsi" w:cstheme="minorHAnsi"/>
          <w:b/>
          <w:bCs/>
          <w:sz w:val="24"/>
          <w:szCs w:val="24"/>
          <w:u w:val="single"/>
        </w:rPr>
        <w:t>UNDER 7 YEARS’ CALL:</w:t>
      </w:r>
    </w:p>
    <w:p w14:paraId="03749CA5" w14:textId="0FF2E786"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NICHOLAS HIGGS</w:t>
      </w:r>
    </w:p>
    <w:p w14:paraId="6CE5EE72" w14:textId="77777777" w:rsidR="002426B5" w:rsidRPr="002426B5" w:rsidRDefault="002426B5" w:rsidP="00E8024C">
      <w:pPr>
        <w:spacing w:after="0"/>
        <w:ind w:right="-425"/>
        <w:jc w:val="both"/>
        <w:rPr>
          <w:rFonts w:asciiTheme="minorHAnsi" w:eastAsia="Times New Roman" w:hAnsiTheme="minorHAnsi" w:cstheme="minorHAnsi"/>
          <w:color w:val="212121"/>
          <w:sz w:val="24"/>
          <w:szCs w:val="24"/>
          <w:lang w:eastAsia="en-GB"/>
        </w:rPr>
      </w:pPr>
      <w:r w:rsidRPr="002426B5">
        <w:rPr>
          <w:rFonts w:asciiTheme="minorHAnsi" w:eastAsia="Times New Roman" w:hAnsiTheme="minorHAnsi" w:cstheme="minorHAnsi"/>
          <w:color w:val="212121"/>
          <w:sz w:val="24"/>
          <w:szCs w:val="24"/>
          <w:lang w:eastAsia="en-GB"/>
        </w:rPr>
        <w:t>I am a construction barrister of under 7 years’ call at 39 Essex Chambers, with a practice spanning domestic litigation, adjudication, and international arbitration—particularly in the Middle East. Before coming to the Bar, I worked as a chartered civil engineer with Ove Arup &amp; Partners, specialising in bridge design in the UK and overseas. I also served as secretary to Arup’s Group Management Board, gaining valuable insight into the leadership and operation of a multi-billion pound engineering consultancy. Given my technical background, I have a particular focus on complex engineering and infrastructure disputes, both as sole counsel and led by leading counsel from my own and other construction sets.</w:t>
      </w:r>
    </w:p>
    <w:p w14:paraId="4BF96CBF" w14:textId="77777777" w:rsidR="002426B5" w:rsidRPr="002426B5" w:rsidRDefault="002426B5" w:rsidP="00E8024C">
      <w:pPr>
        <w:spacing w:after="0"/>
        <w:ind w:right="-425"/>
        <w:jc w:val="both"/>
        <w:rPr>
          <w:rFonts w:asciiTheme="minorHAnsi" w:eastAsia="Times New Roman" w:hAnsiTheme="minorHAnsi" w:cstheme="minorHAnsi"/>
          <w:color w:val="212121"/>
          <w:sz w:val="24"/>
          <w:szCs w:val="24"/>
          <w:lang w:eastAsia="en-GB"/>
        </w:rPr>
      </w:pPr>
      <w:r w:rsidRPr="002426B5">
        <w:rPr>
          <w:rFonts w:asciiTheme="minorHAnsi" w:eastAsia="Times New Roman" w:hAnsiTheme="minorHAnsi" w:cstheme="minorHAnsi"/>
          <w:color w:val="212121"/>
          <w:sz w:val="24"/>
          <w:szCs w:val="24"/>
          <w:lang w:eastAsia="en-GB"/>
        </w:rPr>
        <w:t> </w:t>
      </w:r>
    </w:p>
    <w:p w14:paraId="3ACDB36E" w14:textId="77777777" w:rsidR="002426B5" w:rsidRPr="002426B5" w:rsidRDefault="002426B5" w:rsidP="00E8024C">
      <w:pPr>
        <w:spacing w:after="0"/>
        <w:ind w:right="-425"/>
        <w:jc w:val="both"/>
        <w:rPr>
          <w:rFonts w:asciiTheme="minorHAnsi" w:eastAsia="Times New Roman" w:hAnsiTheme="minorHAnsi" w:cstheme="minorHAnsi"/>
          <w:color w:val="212121"/>
          <w:sz w:val="24"/>
          <w:szCs w:val="24"/>
          <w:lang w:eastAsia="en-GB"/>
        </w:rPr>
      </w:pPr>
      <w:r w:rsidRPr="002426B5">
        <w:rPr>
          <w:rFonts w:asciiTheme="minorHAnsi" w:eastAsia="Times New Roman" w:hAnsiTheme="minorHAnsi" w:cstheme="minorHAnsi"/>
          <w:color w:val="212121"/>
          <w:sz w:val="24"/>
          <w:szCs w:val="24"/>
          <w:lang w:eastAsia="en-GB"/>
        </w:rPr>
        <w:t>I am standing for election to the TECBAR Executive Committee because I want to contribute to the continued strength and development of our specialist bar and to represent the interests of junior members. I have found TECBAR’s training and support—particularly the annual conference and the adjudication training and accreditation scheme—to be hugely beneficial in my own practice. I would welcome the opportunity to help build on this work, ensuring junior practitioners continue to benefit from high-quality resources, training, and opportunities to engage with the wider construction law community.</w:t>
      </w:r>
    </w:p>
    <w:p w14:paraId="3EB512D6" w14:textId="77777777" w:rsidR="002426B5" w:rsidRPr="00F81293" w:rsidRDefault="002426B5" w:rsidP="00E8024C">
      <w:pPr>
        <w:ind w:right="-425"/>
        <w:jc w:val="both"/>
        <w:rPr>
          <w:rFonts w:asciiTheme="minorHAnsi" w:hAnsiTheme="minorHAnsi" w:cstheme="minorHAnsi"/>
          <w:b/>
          <w:bCs/>
          <w:sz w:val="24"/>
          <w:szCs w:val="24"/>
          <w:u w:val="single"/>
        </w:rPr>
      </w:pPr>
    </w:p>
    <w:p w14:paraId="0A774E78" w14:textId="5D78CDFD"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lastRenderedPageBreak/>
        <w:t>MERCY MILGO</w:t>
      </w:r>
    </w:p>
    <w:p w14:paraId="383A7204" w14:textId="5A2159A1" w:rsidR="00181062" w:rsidRPr="00E8024C" w:rsidRDefault="00181062" w:rsidP="00E8024C">
      <w:pPr>
        <w:spacing w:after="0"/>
        <w:ind w:right="-425"/>
        <w:jc w:val="both"/>
        <w:rPr>
          <w:rFonts w:asciiTheme="minorHAnsi" w:eastAsia="Times New Roman" w:hAnsiTheme="minorHAnsi" w:cstheme="minorHAnsi"/>
          <w:color w:val="000000"/>
          <w:sz w:val="24"/>
          <w:szCs w:val="24"/>
          <w:lang w:eastAsia="en-GB"/>
        </w:rPr>
      </w:pPr>
      <w:r w:rsidRPr="00181062">
        <w:rPr>
          <w:rFonts w:asciiTheme="minorHAnsi" w:eastAsia="Times New Roman" w:hAnsiTheme="minorHAnsi" w:cstheme="minorHAnsi"/>
          <w:color w:val="000000"/>
          <w:sz w:val="24"/>
          <w:szCs w:val="24"/>
          <w:lang w:eastAsia="en-GB"/>
        </w:rPr>
        <w:t>I am a junior construction barrister at Keating Chambers. Since joining TECBAR in April 2024, I have attended various TECBAR events and have also contributed to the TECBAR Review. I am now keen to join the TECBAR committee in order to take a more active role in promoting the involvement of more junior members, i.e., those under 7 years call, in TEBCAR related activities including its excellent TCC marshalling scheme. </w:t>
      </w:r>
    </w:p>
    <w:p w14:paraId="5299F1B6" w14:textId="77777777" w:rsidR="008167CB" w:rsidRDefault="008167CB" w:rsidP="00E8024C">
      <w:pPr>
        <w:ind w:right="-425"/>
        <w:jc w:val="both"/>
        <w:rPr>
          <w:rFonts w:asciiTheme="minorHAnsi" w:hAnsiTheme="minorHAnsi" w:cstheme="minorHAnsi"/>
          <w:b/>
          <w:bCs/>
          <w:sz w:val="24"/>
          <w:szCs w:val="24"/>
        </w:rPr>
      </w:pPr>
    </w:p>
    <w:p w14:paraId="0F985711" w14:textId="5E468645"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CAROLINE ZIEBART</w:t>
      </w:r>
    </w:p>
    <w:p w14:paraId="40045315" w14:textId="77777777" w:rsidR="009C29C8" w:rsidRPr="00F81293" w:rsidRDefault="009C29C8" w:rsidP="00E8024C">
      <w:pPr>
        <w:ind w:right="-425"/>
        <w:jc w:val="both"/>
        <w:rPr>
          <w:rFonts w:asciiTheme="minorHAnsi" w:hAnsiTheme="minorHAnsi" w:cstheme="minorHAnsi"/>
          <w:sz w:val="24"/>
          <w:szCs w:val="24"/>
        </w:rPr>
      </w:pPr>
      <w:r w:rsidRPr="00F81293">
        <w:rPr>
          <w:rFonts w:asciiTheme="minorHAnsi" w:hAnsiTheme="minorHAnsi" w:cstheme="minorHAnsi"/>
          <w:sz w:val="24"/>
          <w:szCs w:val="24"/>
        </w:rPr>
        <w:t>I am a junior barrister practicing at 4 Pump Court, called in 2022. I am seeking election to the TECBAR committee to contribute a junior perspective and support its work in training and professional development.</w:t>
      </w:r>
    </w:p>
    <w:p w14:paraId="00F41D08" w14:textId="77777777" w:rsidR="009C29C8" w:rsidRPr="00F81293" w:rsidRDefault="009C29C8" w:rsidP="00E8024C">
      <w:pPr>
        <w:tabs>
          <w:tab w:val="num" w:pos="720"/>
        </w:tabs>
        <w:ind w:right="-425"/>
        <w:jc w:val="both"/>
        <w:rPr>
          <w:rFonts w:asciiTheme="minorHAnsi" w:hAnsiTheme="minorHAnsi" w:cstheme="minorHAnsi"/>
          <w:sz w:val="24"/>
          <w:szCs w:val="24"/>
        </w:rPr>
      </w:pPr>
      <w:r w:rsidRPr="00F81293">
        <w:rPr>
          <w:rFonts w:asciiTheme="minorHAnsi" w:hAnsiTheme="minorHAnsi" w:cstheme="minorHAnsi"/>
          <w:sz w:val="24"/>
          <w:szCs w:val="24"/>
        </w:rPr>
        <w:t xml:space="preserve">My practice is developing a predominantly technology and construction focus, and I have been involved in various international arbitrations, domestic TCC litigations, and adjudications involving construction, energy and IT disputes.  Prior to coming to the Bar, I worked at the Law Commission, contributing to its report on Digital Assets, which has given me an enduring interest in the legal treatment of emerging technologies. </w:t>
      </w:r>
    </w:p>
    <w:p w14:paraId="300A6B90" w14:textId="77777777" w:rsidR="009C29C8" w:rsidRPr="00F81293" w:rsidRDefault="009C29C8" w:rsidP="00E8024C">
      <w:pPr>
        <w:ind w:right="-425"/>
        <w:jc w:val="both"/>
        <w:rPr>
          <w:rFonts w:asciiTheme="minorHAnsi" w:hAnsiTheme="minorHAnsi" w:cstheme="minorHAnsi"/>
          <w:sz w:val="24"/>
          <w:szCs w:val="24"/>
        </w:rPr>
      </w:pPr>
      <w:r w:rsidRPr="00F81293">
        <w:rPr>
          <w:rFonts w:asciiTheme="minorHAnsi" w:hAnsiTheme="minorHAnsi" w:cstheme="minorHAnsi"/>
          <w:sz w:val="24"/>
          <w:szCs w:val="24"/>
        </w:rPr>
        <w:t>I have benefited directly from TECBAR’s events and resources, particularly the Junior TECBAR lunchtime sessions and the Annual Conference, and I am keen to support and expand those initiatives. I would aim to contribute actively to the organisation and delivery of training events, with a focus on practical guidance for junior practitioners.</w:t>
      </w:r>
    </w:p>
    <w:p w14:paraId="1ACD3ADF" w14:textId="77777777" w:rsidR="009C29C8" w:rsidRPr="00F81293" w:rsidRDefault="009C29C8" w:rsidP="00E8024C">
      <w:pPr>
        <w:tabs>
          <w:tab w:val="num" w:pos="720"/>
        </w:tabs>
        <w:ind w:right="-425"/>
        <w:jc w:val="both"/>
        <w:rPr>
          <w:rFonts w:asciiTheme="minorHAnsi" w:hAnsiTheme="minorHAnsi" w:cstheme="minorHAnsi"/>
          <w:sz w:val="24"/>
          <w:szCs w:val="24"/>
        </w:rPr>
      </w:pPr>
      <w:r w:rsidRPr="00F81293">
        <w:rPr>
          <w:rFonts w:asciiTheme="minorHAnsi" w:hAnsiTheme="minorHAnsi" w:cstheme="minorHAnsi"/>
          <w:sz w:val="24"/>
          <w:szCs w:val="24"/>
        </w:rPr>
        <w:t>If elected, I would aim to develop and enhance the excellent support for junior tenants through targeted events, as well as contribute a junior viewpoint to the wider work of the TECBAR Committee. I would bring a clear focus on ensuring the association remains inclusive, outward-facing, and relevant to the next generation of practitioners.</w:t>
      </w:r>
    </w:p>
    <w:p w14:paraId="58368E77" w14:textId="794EB0FD" w:rsidR="009C29C8" w:rsidRDefault="009C29C8" w:rsidP="00E8024C">
      <w:pPr>
        <w:ind w:right="-425"/>
        <w:jc w:val="both"/>
        <w:rPr>
          <w:rFonts w:asciiTheme="minorHAnsi" w:hAnsiTheme="minorHAnsi" w:cstheme="minorHAnsi"/>
          <w:sz w:val="24"/>
          <w:szCs w:val="24"/>
        </w:rPr>
      </w:pPr>
      <w:r w:rsidRPr="00F81293">
        <w:rPr>
          <w:rFonts w:asciiTheme="minorHAnsi" w:hAnsiTheme="minorHAnsi" w:cstheme="minorHAnsi"/>
          <w:sz w:val="24"/>
          <w:szCs w:val="24"/>
        </w:rPr>
        <w:t>Thank you for considering my application.</w:t>
      </w:r>
    </w:p>
    <w:p w14:paraId="67E1BD20" w14:textId="77777777" w:rsidR="00E8024C" w:rsidRPr="00F81293" w:rsidRDefault="00E8024C" w:rsidP="00E8024C">
      <w:pPr>
        <w:ind w:right="-425"/>
        <w:jc w:val="both"/>
        <w:rPr>
          <w:rFonts w:asciiTheme="minorHAnsi" w:hAnsiTheme="minorHAnsi" w:cstheme="minorHAnsi"/>
          <w:sz w:val="24"/>
          <w:szCs w:val="24"/>
        </w:rPr>
      </w:pPr>
    </w:p>
    <w:p w14:paraId="7C4B664E" w14:textId="2168072E" w:rsidR="001D2B20" w:rsidRPr="00E8024C" w:rsidRDefault="001D2B20" w:rsidP="00E8024C">
      <w:pPr>
        <w:keepNext/>
        <w:ind w:right="-425"/>
        <w:jc w:val="both"/>
        <w:rPr>
          <w:rFonts w:asciiTheme="minorHAnsi" w:hAnsiTheme="minorHAnsi" w:cstheme="minorHAnsi"/>
          <w:b/>
          <w:bCs/>
          <w:i/>
          <w:iCs/>
          <w:sz w:val="24"/>
          <w:szCs w:val="24"/>
        </w:rPr>
      </w:pPr>
      <w:r w:rsidRPr="00E8024C">
        <w:rPr>
          <w:rFonts w:asciiTheme="minorHAnsi" w:hAnsiTheme="minorHAnsi" w:cstheme="minorHAnsi"/>
          <w:b/>
          <w:bCs/>
          <w:i/>
          <w:iCs/>
          <w:sz w:val="24"/>
          <w:szCs w:val="24"/>
        </w:rPr>
        <w:t>SHERIAR KHAN</w:t>
      </w:r>
    </w:p>
    <w:p w14:paraId="1D1F2858" w14:textId="77777777" w:rsidR="005B0D40" w:rsidRPr="005B0D40" w:rsidRDefault="005B0D40" w:rsidP="00E8024C">
      <w:pPr>
        <w:spacing w:after="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color w:val="212121"/>
          <w:sz w:val="24"/>
          <w:szCs w:val="24"/>
          <w:lang w:eastAsia="en-GB"/>
        </w:rPr>
        <w:t>I am passionate about TECBAR and over the past two years, I have enjoyed contributing through outreach talks to aspiring pupils and being on the cricket team. I am now keen to deepen my involvement by joining the Committee and helping to organise events that provide value, community and career development for TECBAR’s members.</w:t>
      </w:r>
    </w:p>
    <w:p w14:paraId="4F5B8AFD" w14:textId="77777777" w:rsidR="005B0D40" w:rsidRPr="005B0D40" w:rsidRDefault="005B0D40" w:rsidP="00E8024C">
      <w:pPr>
        <w:spacing w:after="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color w:val="212121"/>
          <w:sz w:val="24"/>
          <w:szCs w:val="24"/>
          <w:lang w:eastAsia="en-GB"/>
        </w:rPr>
        <w:t> </w:t>
      </w:r>
    </w:p>
    <w:p w14:paraId="05EFEFA5" w14:textId="77777777" w:rsidR="005B0D40" w:rsidRPr="005B0D40" w:rsidRDefault="005B0D40" w:rsidP="00E8024C">
      <w:pPr>
        <w:spacing w:after="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color w:val="212121"/>
          <w:sz w:val="24"/>
          <w:szCs w:val="24"/>
          <w:lang w:eastAsia="en-GB"/>
        </w:rPr>
        <w:t>If elected, my priorities will be:</w:t>
      </w:r>
    </w:p>
    <w:p w14:paraId="60C93759" w14:textId="77777777" w:rsidR="005B0D40" w:rsidRPr="005B0D40" w:rsidRDefault="005B0D40" w:rsidP="00E8024C">
      <w:pPr>
        <w:spacing w:after="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color w:val="212121"/>
          <w:sz w:val="24"/>
          <w:szCs w:val="24"/>
          <w:lang w:eastAsia="en-GB"/>
        </w:rPr>
        <w:t> </w:t>
      </w:r>
    </w:p>
    <w:p w14:paraId="225D4A32" w14:textId="77777777" w:rsidR="005B0D40" w:rsidRPr="005B0D40" w:rsidRDefault="005B0D40" w:rsidP="00E8024C">
      <w:pPr>
        <w:numPr>
          <w:ilvl w:val="0"/>
          <w:numId w:val="4"/>
        </w:numPr>
        <w:spacing w:after="24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b/>
          <w:bCs/>
          <w:color w:val="212121"/>
          <w:sz w:val="24"/>
          <w:szCs w:val="24"/>
          <w:lang w:eastAsia="en-GB"/>
        </w:rPr>
        <w:lastRenderedPageBreak/>
        <w:t>Reinvigorating Junior TECBAR </w:t>
      </w:r>
      <w:r w:rsidRPr="005B0D40">
        <w:rPr>
          <w:rFonts w:asciiTheme="minorHAnsi" w:eastAsia="Times New Roman" w:hAnsiTheme="minorHAnsi" w:cstheme="minorHAnsi"/>
          <w:color w:val="212121"/>
          <w:sz w:val="24"/>
          <w:szCs w:val="24"/>
          <w:lang w:eastAsia="en-GB"/>
        </w:rPr>
        <w:t>– hosting regular Lunchtime Lectures, together with social events and networking opportunities for junior members across different Chambers with the TECSA 10s and the SCL (events such as a Quiz Night).</w:t>
      </w:r>
    </w:p>
    <w:p w14:paraId="6FF4131D" w14:textId="77777777" w:rsidR="005B0D40" w:rsidRPr="005B0D40" w:rsidRDefault="005B0D40" w:rsidP="00E8024C">
      <w:pPr>
        <w:numPr>
          <w:ilvl w:val="0"/>
          <w:numId w:val="4"/>
        </w:numPr>
        <w:spacing w:after="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b/>
          <w:bCs/>
          <w:color w:val="212121"/>
          <w:sz w:val="24"/>
          <w:szCs w:val="24"/>
          <w:lang w:eastAsia="en-GB"/>
        </w:rPr>
        <w:t>Launching an annual ‘Meet the TCC Judges’ Event </w:t>
      </w:r>
      <w:r w:rsidRPr="005B0D40">
        <w:rPr>
          <w:rFonts w:asciiTheme="minorHAnsi" w:eastAsia="Times New Roman" w:hAnsiTheme="minorHAnsi" w:cstheme="minorHAnsi"/>
          <w:color w:val="212121"/>
          <w:sz w:val="24"/>
          <w:szCs w:val="24"/>
          <w:lang w:eastAsia="en-GB"/>
        </w:rPr>
        <w:t>– allowing informal opportunities for members, and especially junior members, to speak to and get to know the TCC judges.</w:t>
      </w:r>
    </w:p>
    <w:p w14:paraId="018E2D29" w14:textId="77777777" w:rsidR="005B0D40" w:rsidRPr="005B0D40" w:rsidRDefault="005B0D40" w:rsidP="00E8024C">
      <w:pPr>
        <w:spacing w:after="0"/>
        <w:ind w:left="720"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color w:val="212121"/>
          <w:sz w:val="24"/>
          <w:szCs w:val="24"/>
          <w:lang w:eastAsia="en-GB"/>
        </w:rPr>
        <w:t> </w:t>
      </w:r>
    </w:p>
    <w:p w14:paraId="4667277B" w14:textId="77777777" w:rsidR="005B0D40" w:rsidRPr="005B0D40" w:rsidRDefault="005B0D40" w:rsidP="00E8024C">
      <w:pPr>
        <w:numPr>
          <w:ilvl w:val="0"/>
          <w:numId w:val="5"/>
        </w:numPr>
        <w:spacing w:after="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b/>
          <w:bCs/>
          <w:color w:val="212121"/>
          <w:sz w:val="24"/>
          <w:szCs w:val="24"/>
          <w:lang w:eastAsia="en-GB"/>
        </w:rPr>
        <w:t>Supporting junior members to qualify as Adjudicators </w:t>
      </w:r>
      <w:r w:rsidRPr="005B0D40">
        <w:rPr>
          <w:rFonts w:asciiTheme="minorHAnsi" w:eastAsia="Times New Roman" w:hAnsiTheme="minorHAnsi" w:cstheme="minorHAnsi"/>
          <w:color w:val="212121"/>
          <w:sz w:val="24"/>
          <w:szCs w:val="24"/>
          <w:lang w:eastAsia="en-GB"/>
        </w:rPr>
        <w:t>– encouraging junior members to qualify as adjudicators on the TECBAR adjudication panel.</w:t>
      </w:r>
    </w:p>
    <w:p w14:paraId="7E626C41" w14:textId="77777777" w:rsidR="005B0D40" w:rsidRPr="005B0D40" w:rsidRDefault="005B0D40" w:rsidP="00E8024C">
      <w:pPr>
        <w:spacing w:after="0"/>
        <w:ind w:left="720"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color w:val="212121"/>
          <w:sz w:val="24"/>
          <w:szCs w:val="24"/>
          <w:lang w:eastAsia="en-GB"/>
        </w:rPr>
        <w:t> </w:t>
      </w:r>
    </w:p>
    <w:p w14:paraId="6E3B023F" w14:textId="50B79A23" w:rsidR="00362C1C" w:rsidRPr="008167CB" w:rsidRDefault="005B0D40" w:rsidP="00E8024C">
      <w:pPr>
        <w:spacing w:after="0"/>
        <w:ind w:right="-425"/>
        <w:jc w:val="both"/>
        <w:rPr>
          <w:rFonts w:asciiTheme="minorHAnsi" w:eastAsia="Times New Roman" w:hAnsiTheme="minorHAnsi" w:cstheme="minorHAnsi"/>
          <w:color w:val="212121"/>
          <w:sz w:val="24"/>
          <w:szCs w:val="24"/>
          <w:lang w:eastAsia="en-GB"/>
        </w:rPr>
      </w:pPr>
      <w:r w:rsidRPr="005B0D40">
        <w:rPr>
          <w:rFonts w:asciiTheme="minorHAnsi" w:eastAsia="Times New Roman" w:hAnsiTheme="minorHAnsi" w:cstheme="minorHAnsi"/>
          <w:color w:val="212121"/>
          <w:sz w:val="24"/>
          <w:szCs w:val="24"/>
          <w:lang w:eastAsia="en-GB"/>
        </w:rPr>
        <w:t>I would be delighted to bring commitment, energy and ideas to the Committee and would appreciate your support.</w:t>
      </w:r>
    </w:p>
    <w:sectPr w:rsidR="00362C1C" w:rsidRPr="008167CB" w:rsidSect="00E8024C">
      <w:pgSz w:w="11907" w:h="16840"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NewsGoth BT">
    <w:altName w:val="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2306"/>
    <w:multiLevelType w:val="hybridMultilevel"/>
    <w:tmpl w:val="F8ACA8AE"/>
    <w:numStyleLink w:val="ImportedStyle1"/>
  </w:abstractNum>
  <w:abstractNum w:abstractNumId="1" w15:restartNumberingAfterBreak="0">
    <w:nsid w:val="15C6787D"/>
    <w:multiLevelType w:val="multilevel"/>
    <w:tmpl w:val="51208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D3C2E"/>
    <w:multiLevelType w:val="multilevel"/>
    <w:tmpl w:val="0364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4146CA"/>
    <w:multiLevelType w:val="hybridMultilevel"/>
    <w:tmpl w:val="F8ACA8AE"/>
    <w:styleLink w:val="ImportedStyle1"/>
    <w:lvl w:ilvl="0" w:tplc="B016AC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1E4D2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62048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40FDF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5EA2D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48FB3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9A0D2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F47C9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BE22F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E267AE3"/>
    <w:multiLevelType w:val="hybridMultilevel"/>
    <w:tmpl w:val="9DFA2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549050">
    <w:abstractNumId w:val="3"/>
  </w:num>
  <w:num w:numId="2" w16cid:durableId="996764690">
    <w:abstractNumId w:val="0"/>
  </w:num>
  <w:num w:numId="3" w16cid:durableId="1811096772">
    <w:abstractNumId w:val="4"/>
  </w:num>
  <w:num w:numId="4" w16cid:durableId="1752695547">
    <w:abstractNumId w:val="2"/>
  </w:num>
  <w:num w:numId="5" w16cid:durableId="79830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A7"/>
    <w:rsid w:val="00037C8C"/>
    <w:rsid w:val="000C084A"/>
    <w:rsid w:val="00120E93"/>
    <w:rsid w:val="00181062"/>
    <w:rsid w:val="001D269C"/>
    <w:rsid w:val="001D2B20"/>
    <w:rsid w:val="001E055F"/>
    <w:rsid w:val="00204177"/>
    <w:rsid w:val="002426B5"/>
    <w:rsid w:val="00245162"/>
    <w:rsid w:val="0024520F"/>
    <w:rsid w:val="002479EF"/>
    <w:rsid w:val="00247FA5"/>
    <w:rsid w:val="002A1ECE"/>
    <w:rsid w:val="002D2BF1"/>
    <w:rsid w:val="00300255"/>
    <w:rsid w:val="00362C1C"/>
    <w:rsid w:val="003A76A7"/>
    <w:rsid w:val="00424C48"/>
    <w:rsid w:val="00434714"/>
    <w:rsid w:val="0044610E"/>
    <w:rsid w:val="00472937"/>
    <w:rsid w:val="004754A2"/>
    <w:rsid w:val="004C195E"/>
    <w:rsid w:val="005B0D40"/>
    <w:rsid w:val="005F456D"/>
    <w:rsid w:val="006D70F2"/>
    <w:rsid w:val="006E0175"/>
    <w:rsid w:val="0070769D"/>
    <w:rsid w:val="007832D7"/>
    <w:rsid w:val="007863FB"/>
    <w:rsid w:val="007D240C"/>
    <w:rsid w:val="008034ED"/>
    <w:rsid w:val="008134FC"/>
    <w:rsid w:val="008167CB"/>
    <w:rsid w:val="00821A8E"/>
    <w:rsid w:val="00861210"/>
    <w:rsid w:val="008D29F5"/>
    <w:rsid w:val="008D4F0D"/>
    <w:rsid w:val="00914806"/>
    <w:rsid w:val="0092332B"/>
    <w:rsid w:val="00936616"/>
    <w:rsid w:val="00980955"/>
    <w:rsid w:val="009A1876"/>
    <w:rsid w:val="009C29C8"/>
    <w:rsid w:val="00A14F4B"/>
    <w:rsid w:val="00A20BBF"/>
    <w:rsid w:val="00A80538"/>
    <w:rsid w:val="00AB4225"/>
    <w:rsid w:val="00AE69F6"/>
    <w:rsid w:val="00AE6E81"/>
    <w:rsid w:val="00AF4672"/>
    <w:rsid w:val="00BE3618"/>
    <w:rsid w:val="00C74C43"/>
    <w:rsid w:val="00C90294"/>
    <w:rsid w:val="00CB18B1"/>
    <w:rsid w:val="00CC1F87"/>
    <w:rsid w:val="00CC7719"/>
    <w:rsid w:val="00D548EC"/>
    <w:rsid w:val="00DA3B8F"/>
    <w:rsid w:val="00E8024C"/>
    <w:rsid w:val="00E87F25"/>
    <w:rsid w:val="00EA49D0"/>
    <w:rsid w:val="00EB7683"/>
    <w:rsid w:val="00F477E0"/>
    <w:rsid w:val="00F54AE9"/>
    <w:rsid w:val="00F81293"/>
    <w:rsid w:val="00F85A36"/>
    <w:rsid w:val="00F91368"/>
    <w:rsid w:val="00FA6E4F"/>
    <w:rsid w:val="00FB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D6B4"/>
  <w15:chartTrackingRefBased/>
  <w15:docId w15:val="{4EEB6835-66C7-4B19-A5DE-F9248371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A7"/>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6A7"/>
    <w:rPr>
      <w:color w:val="0000FF"/>
      <w:u w:val="single"/>
    </w:rPr>
  </w:style>
  <w:style w:type="paragraph" w:customStyle="1" w:styleId="Orbalarge">
    <w:name w:val="Orbalarge"/>
    <w:basedOn w:val="Normal"/>
    <w:autoRedefine/>
    <w:rsid w:val="003A76A7"/>
    <w:pPr>
      <w:tabs>
        <w:tab w:val="center" w:pos="4513"/>
      </w:tabs>
      <w:spacing w:after="0" w:line="240" w:lineRule="auto"/>
      <w:jc w:val="center"/>
    </w:pPr>
    <w:rPr>
      <w:rFonts w:ascii="NewsGoth BT" w:eastAsia="Times New Roman" w:hAnsi="NewsGoth BT"/>
      <w:b/>
      <w:sz w:val="32"/>
      <w:szCs w:val="20"/>
    </w:rPr>
  </w:style>
  <w:style w:type="character" w:styleId="UnresolvedMention">
    <w:name w:val="Unresolved Mention"/>
    <w:basedOn w:val="DefaultParagraphFont"/>
    <w:uiPriority w:val="99"/>
    <w:semiHidden/>
    <w:unhideWhenUsed/>
    <w:rsid w:val="00861210"/>
    <w:rPr>
      <w:color w:val="605E5C"/>
      <w:shd w:val="clear" w:color="auto" w:fill="E1DFDD"/>
    </w:rPr>
  </w:style>
  <w:style w:type="paragraph" w:styleId="NoSpacing">
    <w:name w:val="No Spacing"/>
    <w:uiPriority w:val="1"/>
    <w:qFormat/>
    <w:rsid w:val="00300255"/>
    <w:pPr>
      <w:spacing w:after="0" w:line="240" w:lineRule="auto"/>
    </w:pPr>
  </w:style>
  <w:style w:type="character" w:customStyle="1" w:styleId="apple-converted-space">
    <w:name w:val="apple-converted-space"/>
    <w:basedOn w:val="DefaultParagraphFont"/>
    <w:rsid w:val="00181062"/>
  </w:style>
  <w:style w:type="paragraph" w:customStyle="1" w:styleId="Default">
    <w:name w:val="Default"/>
    <w:rsid w:val="00037C8C"/>
    <w:pPr>
      <w:pBdr>
        <w:top w:val="nil"/>
        <w:left w:val="nil"/>
        <w:bottom w:val="nil"/>
        <w:right w:val="nil"/>
        <w:between w:val="nil"/>
        <w:bar w:val="nil"/>
      </w:pBdr>
      <w:suppressAutoHyphens/>
      <w:spacing w:after="200" w:line="360" w:lineRule="auto"/>
      <w:ind w:left="283" w:right="284"/>
      <w:jc w:val="both"/>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037C8C"/>
    <w:pPr>
      <w:numPr>
        <w:numId w:val="1"/>
      </w:numPr>
    </w:pPr>
  </w:style>
  <w:style w:type="paragraph" w:styleId="ListParagraph">
    <w:name w:val="List Paragraph"/>
    <w:basedOn w:val="Normal"/>
    <w:uiPriority w:val="34"/>
    <w:qFormat/>
    <w:rsid w:val="001E055F"/>
    <w:pPr>
      <w:spacing w:after="160" w:line="259" w:lineRule="auto"/>
      <w:ind w:left="720"/>
      <w:contextualSpacing/>
    </w:pPr>
    <w:rPr>
      <w:rFonts w:asciiTheme="minorHAnsi" w:eastAsiaTheme="minorHAnsi" w:hAnsiTheme="minorHAnsi" w:cstheme="minorBidi"/>
      <w:kern w:val="2"/>
      <w14:ligatures w14:val="standardContextual"/>
    </w:rPr>
  </w:style>
  <w:style w:type="paragraph" w:customStyle="1" w:styleId="p1">
    <w:name w:val="p1"/>
    <w:basedOn w:val="Normal"/>
    <w:rsid w:val="00362C1C"/>
    <w:pPr>
      <w:spacing w:after="0" w:line="240" w:lineRule="auto"/>
    </w:pPr>
    <w:rPr>
      <w:rFonts w:eastAsia="Times New Roman"/>
      <w:color w:val="000000"/>
      <w:sz w:val="18"/>
      <w:szCs w:val="18"/>
      <w:lang w:eastAsia="en-GB"/>
    </w:rPr>
  </w:style>
  <w:style w:type="table" w:styleId="TableGrid">
    <w:name w:val="Table Grid"/>
    <w:basedOn w:val="TableNormal"/>
    <w:uiPriority w:val="39"/>
    <w:rsid w:val="00E8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846223">
      <w:bodyDiv w:val="1"/>
      <w:marLeft w:val="0"/>
      <w:marRight w:val="0"/>
      <w:marTop w:val="0"/>
      <w:marBottom w:val="0"/>
      <w:divBdr>
        <w:top w:val="none" w:sz="0" w:space="0" w:color="auto"/>
        <w:left w:val="none" w:sz="0" w:space="0" w:color="auto"/>
        <w:bottom w:val="none" w:sz="0" w:space="0" w:color="auto"/>
        <w:right w:val="none" w:sz="0" w:space="0" w:color="auto"/>
      </w:divBdr>
    </w:div>
    <w:div w:id="1061826887">
      <w:bodyDiv w:val="1"/>
      <w:marLeft w:val="0"/>
      <w:marRight w:val="0"/>
      <w:marTop w:val="0"/>
      <w:marBottom w:val="0"/>
      <w:divBdr>
        <w:top w:val="none" w:sz="0" w:space="0" w:color="auto"/>
        <w:left w:val="none" w:sz="0" w:space="0" w:color="auto"/>
        <w:bottom w:val="none" w:sz="0" w:space="0" w:color="auto"/>
        <w:right w:val="none" w:sz="0" w:space="0" w:color="auto"/>
      </w:divBdr>
    </w:div>
    <w:div w:id="1720664576">
      <w:bodyDiv w:val="1"/>
      <w:marLeft w:val="0"/>
      <w:marRight w:val="0"/>
      <w:marTop w:val="0"/>
      <w:marBottom w:val="0"/>
      <w:divBdr>
        <w:top w:val="none" w:sz="0" w:space="0" w:color="auto"/>
        <w:left w:val="none" w:sz="0" w:space="0" w:color="auto"/>
        <w:bottom w:val="none" w:sz="0" w:space="0" w:color="auto"/>
        <w:right w:val="none" w:sz="0" w:space="0" w:color="auto"/>
      </w:divBdr>
    </w:div>
    <w:div w:id="1805851717">
      <w:bodyDiv w:val="1"/>
      <w:marLeft w:val="0"/>
      <w:marRight w:val="0"/>
      <w:marTop w:val="0"/>
      <w:marBottom w:val="0"/>
      <w:divBdr>
        <w:top w:val="none" w:sz="0" w:space="0" w:color="auto"/>
        <w:left w:val="none" w:sz="0" w:space="0" w:color="auto"/>
        <w:bottom w:val="none" w:sz="0" w:space="0" w:color="auto"/>
        <w:right w:val="none" w:sz="0" w:space="0" w:color="auto"/>
      </w:divBdr>
      <w:divsChild>
        <w:div w:id="1393307200">
          <w:marLeft w:val="0"/>
          <w:marRight w:val="0"/>
          <w:marTop w:val="0"/>
          <w:marBottom w:val="0"/>
          <w:divBdr>
            <w:top w:val="none" w:sz="0" w:space="0" w:color="auto"/>
            <w:left w:val="none" w:sz="0" w:space="0" w:color="auto"/>
            <w:bottom w:val="none" w:sz="0" w:space="0" w:color="auto"/>
            <w:right w:val="none" w:sz="0" w:space="0" w:color="auto"/>
          </w:divBdr>
        </w:div>
        <w:div w:id="1607233470">
          <w:marLeft w:val="0"/>
          <w:marRight w:val="0"/>
          <w:marTop w:val="0"/>
          <w:marBottom w:val="0"/>
          <w:divBdr>
            <w:top w:val="none" w:sz="0" w:space="0" w:color="auto"/>
            <w:left w:val="none" w:sz="0" w:space="0" w:color="auto"/>
            <w:bottom w:val="none" w:sz="0" w:space="0" w:color="auto"/>
            <w:right w:val="none" w:sz="0" w:space="0" w:color="auto"/>
          </w:divBdr>
        </w:div>
      </w:divsChild>
    </w:div>
    <w:div w:id="20973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tephens@4pumpcou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bar.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Scott Holland</dc:creator>
  <cp:keywords/>
  <dc:description/>
  <cp:lastModifiedBy>Ryan Turner</cp:lastModifiedBy>
  <cp:revision>2</cp:revision>
  <dcterms:created xsi:type="dcterms:W3CDTF">2025-06-20T08:45:00Z</dcterms:created>
  <dcterms:modified xsi:type="dcterms:W3CDTF">2025-06-20T08:45:00Z</dcterms:modified>
</cp:coreProperties>
</file>